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052"/>
      </w:tblGrid>
      <w:tr w:rsidR="00054581" w14:paraId="6553B573" w14:textId="734FD163" w:rsidTr="00ED71D6">
        <w:trPr>
          <w:trHeight w:val="2187"/>
        </w:trPr>
        <w:tc>
          <w:tcPr>
            <w:tcW w:w="2794" w:type="dxa"/>
          </w:tcPr>
          <w:p w14:paraId="3D078A5C" w14:textId="7EC308F5" w:rsidR="00054581" w:rsidRDefault="00DB6D6F" w:rsidP="001C6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 w14:anchorId="307CC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5pt;height:122.1pt">
                  <v:imagedata r:id="rId9" o:title="CC_logo_tall_4c-general"/>
                </v:shape>
              </w:pict>
            </w:r>
          </w:p>
        </w:tc>
        <w:tc>
          <w:tcPr>
            <w:tcW w:w="5052" w:type="dxa"/>
            <w:vAlign w:val="center"/>
          </w:tcPr>
          <w:p w14:paraId="362BA6B3" w14:textId="77777777" w:rsidR="00054581" w:rsidRDefault="00054581" w:rsidP="00054581">
            <w:pPr>
              <w:jc w:val="center"/>
              <w:rPr>
                <w:b/>
                <w:sz w:val="32"/>
                <w:szCs w:val="32"/>
              </w:rPr>
            </w:pPr>
          </w:p>
          <w:p w14:paraId="4226788C" w14:textId="77777777" w:rsidR="00A2455F" w:rsidRDefault="00F97FAB" w:rsidP="000545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Engineering Technology</w:t>
            </w:r>
            <w:r w:rsidR="00054581" w:rsidRPr="003B2286">
              <w:rPr>
                <w:b/>
                <w:sz w:val="32"/>
                <w:szCs w:val="32"/>
              </w:rPr>
              <w:t xml:space="preserve"> </w:t>
            </w:r>
          </w:p>
          <w:p w14:paraId="4F633A72" w14:textId="2277DDEA" w:rsidR="00054581" w:rsidRPr="003B2286" w:rsidRDefault="00054581" w:rsidP="00054581">
            <w:pPr>
              <w:jc w:val="center"/>
              <w:rPr>
                <w:b/>
                <w:sz w:val="32"/>
                <w:szCs w:val="32"/>
              </w:rPr>
            </w:pPr>
            <w:r w:rsidRPr="003B2286">
              <w:rPr>
                <w:b/>
                <w:sz w:val="32"/>
                <w:szCs w:val="32"/>
              </w:rPr>
              <w:t>Advisory</w:t>
            </w:r>
            <w:r w:rsidR="00A2455F">
              <w:rPr>
                <w:b/>
                <w:sz w:val="32"/>
                <w:szCs w:val="32"/>
              </w:rPr>
              <w:t xml:space="preserve"> </w:t>
            </w:r>
            <w:r w:rsidR="00346FDE">
              <w:rPr>
                <w:b/>
                <w:sz w:val="32"/>
                <w:szCs w:val="32"/>
              </w:rPr>
              <w:t>Minutes</w:t>
            </w:r>
          </w:p>
          <w:p w14:paraId="2CC5FA10" w14:textId="2C3A03A2" w:rsidR="00054581" w:rsidRPr="00F97FAB" w:rsidRDefault="00F97FAB" w:rsidP="000545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  <w:r w:rsidR="00054581" w:rsidRPr="00F97FAB">
              <w:rPr>
                <w:b/>
                <w:sz w:val="32"/>
                <w:szCs w:val="32"/>
              </w:rPr>
              <w:t>, April 3, 2023</w:t>
            </w:r>
          </w:p>
          <w:p w14:paraId="064FD069" w14:textId="044CC677" w:rsidR="00054581" w:rsidRDefault="00F97FAB" w:rsidP="00054581">
            <w:pPr>
              <w:jc w:val="center"/>
              <w:rPr>
                <w:b/>
                <w:sz w:val="32"/>
                <w:szCs w:val="32"/>
              </w:rPr>
            </w:pPr>
            <w:r w:rsidRPr="00F97FAB">
              <w:rPr>
                <w:b/>
                <w:sz w:val="32"/>
                <w:szCs w:val="32"/>
              </w:rPr>
              <w:t xml:space="preserve">8:00 a.m. </w:t>
            </w:r>
            <w:r w:rsidR="00054581" w:rsidRPr="00F97FAB">
              <w:rPr>
                <w:b/>
                <w:sz w:val="32"/>
                <w:szCs w:val="32"/>
              </w:rPr>
              <w:t xml:space="preserve">– </w:t>
            </w:r>
            <w:r w:rsidRPr="00F97FAB">
              <w:rPr>
                <w:b/>
                <w:sz w:val="32"/>
                <w:szCs w:val="32"/>
              </w:rPr>
              <w:t>9</w:t>
            </w:r>
            <w:r w:rsidR="00054581" w:rsidRPr="00F97FAB">
              <w:rPr>
                <w:b/>
                <w:sz w:val="32"/>
                <w:szCs w:val="32"/>
              </w:rPr>
              <w:t xml:space="preserve">:00 </w:t>
            </w:r>
            <w:r w:rsidRPr="00F97FAB">
              <w:rPr>
                <w:b/>
                <w:sz w:val="32"/>
                <w:szCs w:val="32"/>
              </w:rPr>
              <w:t>a</w:t>
            </w:r>
            <w:r w:rsidR="00054581" w:rsidRPr="00F97FAB">
              <w:rPr>
                <w:b/>
                <w:sz w:val="32"/>
                <w:szCs w:val="32"/>
              </w:rPr>
              <w:t>.m.</w:t>
            </w:r>
          </w:p>
          <w:p w14:paraId="5820A57F" w14:textId="77777777" w:rsidR="00054581" w:rsidRPr="00054581" w:rsidRDefault="00054581" w:rsidP="0005458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155E2E6" w14:textId="77777777" w:rsidR="0079193D" w:rsidRDefault="0079193D" w:rsidP="0079193D">
      <w:pPr>
        <w:spacing w:after="0"/>
        <w:rPr>
          <w:rFonts w:cstheme="minorHAnsi"/>
          <w:sz w:val="24"/>
          <w:szCs w:val="24"/>
        </w:rPr>
      </w:pPr>
    </w:p>
    <w:p w14:paraId="76698364" w14:textId="3BC36065" w:rsidR="008000EB" w:rsidRPr="0079193D" w:rsidRDefault="00346FDE" w:rsidP="0079193D">
      <w:pPr>
        <w:spacing w:after="0"/>
        <w:rPr>
          <w:rFonts w:cstheme="minorHAnsi"/>
          <w:b/>
          <w:sz w:val="24"/>
          <w:szCs w:val="24"/>
        </w:rPr>
      </w:pPr>
      <w:r w:rsidRPr="0079193D">
        <w:rPr>
          <w:rFonts w:cstheme="minorHAnsi"/>
          <w:b/>
          <w:sz w:val="24"/>
          <w:szCs w:val="24"/>
        </w:rPr>
        <w:t>Participants</w:t>
      </w:r>
      <w:r w:rsidR="008000EB" w:rsidRPr="0079193D">
        <w:rPr>
          <w:rFonts w:cstheme="minorHAnsi"/>
          <w:b/>
          <w:sz w:val="24"/>
          <w:szCs w:val="24"/>
        </w:rPr>
        <w:t>:</w:t>
      </w:r>
      <w:r w:rsidRPr="0079193D">
        <w:rPr>
          <w:rFonts w:cstheme="minorHAnsi"/>
          <w:b/>
          <w:sz w:val="24"/>
          <w:szCs w:val="24"/>
        </w:rPr>
        <w:t xml:space="preserve"> </w:t>
      </w:r>
    </w:p>
    <w:p w14:paraId="2241A14A" w14:textId="77777777" w:rsidR="00EF7425" w:rsidRDefault="00346FDE" w:rsidP="00EF742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F7425">
        <w:rPr>
          <w:rFonts w:cstheme="minorHAnsi"/>
          <w:sz w:val="24"/>
          <w:szCs w:val="24"/>
        </w:rPr>
        <w:t xml:space="preserve">Vincent Beller, </w:t>
      </w:r>
      <w:r w:rsidR="00A2455F" w:rsidRPr="00EF7425">
        <w:rPr>
          <w:rFonts w:cstheme="minorHAnsi"/>
          <w:sz w:val="24"/>
          <w:szCs w:val="24"/>
        </w:rPr>
        <w:t>Manager Operations Technical Training Programs, B. Braun Medical Inc.</w:t>
      </w:r>
    </w:p>
    <w:p w14:paraId="334A4BAE" w14:textId="77777777" w:rsidR="00EF7425" w:rsidRDefault="00346FDE" w:rsidP="00EF742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F7425">
        <w:rPr>
          <w:rFonts w:cstheme="minorHAnsi"/>
          <w:sz w:val="24"/>
          <w:szCs w:val="24"/>
        </w:rPr>
        <w:t>Laura Armstrong, Director of Education Strategies</w:t>
      </w:r>
      <w:r w:rsidR="00A2455F" w:rsidRPr="00EF7425">
        <w:rPr>
          <w:rFonts w:cstheme="minorHAnsi"/>
          <w:sz w:val="24"/>
          <w:szCs w:val="24"/>
        </w:rPr>
        <w:t xml:space="preserve">, </w:t>
      </w:r>
      <w:r w:rsidR="008000EB" w:rsidRPr="00EF7425">
        <w:rPr>
          <w:rFonts w:cstheme="minorHAnsi"/>
          <w:sz w:val="24"/>
          <w:szCs w:val="24"/>
        </w:rPr>
        <w:t>Archytas Automation</w:t>
      </w:r>
    </w:p>
    <w:p w14:paraId="0C84159B" w14:textId="77777777" w:rsidR="00EF7425" w:rsidRDefault="00346FDE" w:rsidP="00EF742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F7425">
        <w:rPr>
          <w:rFonts w:cstheme="minorHAnsi"/>
          <w:sz w:val="24"/>
          <w:szCs w:val="24"/>
        </w:rPr>
        <w:t>Jon Caffery, Regional Director</w:t>
      </w:r>
      <w:r w:rsidR="00A2455F" w:rsidRPr="00EF7425">
        <w:rPr>
          <w:rFonts w:cstheme="minorHAnsi"/>
          <w:sz w:val="24"/>
          <w:szCs w:val="24"/>
        </w:rPr>
        <w:t>, Orange County Regional Consortium</w:t>
      </w:r>
    </w:p>
    <w:p w14:paraId="7E716215" w14:textId="3CAE79D1" w:rsidR="00346FDE" w:rsidRDefault="00346FDE" w:rsidP="00EF742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F7425">
        <w:rPr>
          <w:rFonts w:cstheme="minorHAnsi"/>
          <w:sz w:val="24"/>
          <w:szCs w:val="24"/>
        </w:rPr>
        <w:t>Margaret Fernandez, Interim Dean of CTE</w:t>
      </w:r>
      <w:r w:rsidR="00A2455F" w:rsidRPr="00EF7425">
        <w:rPr>
          <w:rFonts w:cstheme="minorHAnsi"/>
          <w:sz w:val="24"/>
          <w:szCs w:val="24"/>
        </w:rPr>
        <w:t>, Cypress College</w:t>
      </w:r>
    </w:p>
    <w:p w14:paraId="34199FB1" w14:textId="6997C136" w:rsidR="001F1A8E" w:rsidRPr="00EF7425" w:rsidRDefault="001F1A8E" w:rsidP="00EF742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Massoud Saleh, Engineering </w:t>
      </w:r>
      <w:r w:rsidR="00A72AFD">
        <w:rPr>
          <w:rFonts w:cstheme="minorHAnsi"/>
          <w:sz w:val="24"/>
          <w:szCs w:val="24"/>
        </w:rPr>
        <w:t xml:space="preserve">&amp; Engineering Technology </w:t>
      </w:r>
      <w:r>
        <w:rPr>
          <w:rFonts w:cstheme="minorHAnsi"/>
          <w:sz w:val="24"/>
          <w:szCs w:val="24"/>
        </w:rPr>
        <w:t>Coordinator</w:t>
      </w:r>
      <w:r w:rsidR="00751CE2">
        <w:rPr>
          <w:rFonts w:cstheme="minorHAnsi"/>
          <w:sz w:val="24"/>
          <w:szCs w:val="24"/>
        </w:rPr>
        <w:t>, Cypress College</w:t>
      </w:r>
    </w:p>
    <w:p w14:paraId="4B704D30" w14:textId="77777777" w:rsidR="00A2455F" w:rsidRDefault="00A2455F" w:rsidP="00F41318">
      <w:pPr>
        <w:spacing w:after="0"/>
        <w:rPr>
          <w:rFonts w:cstheme="minorHAnsi"/>
          <w:sz w:val="24"/>
          <w:szCs w:val="24"/>
        </w:rPr>
      </w:pPr>
    </w:p>
    <w:p w14:paraId="33CFC796" w14:textId="185336F6" w:rsidR="00725867" w:rsidRDefault="00725867" w:rsidP="00F4131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8:00 a.m. </w:t>
      </w:r>
    </w:p>
    <w:p w14:paraId="4E4F1B9D" w14:textId="77777777" w:rsidR="00BB59E5" w:rsidRDefault="00346FDE" w:rsidP="00F41318">
      <w:pPr>
        <w:spacing w:after="0"/>
        <w:rPr>
          <w:rFonts w:cstheme="minorHAnsi"/>
          <w:sz w:val="24"/>
          <w:szCs w:val="24"/>
        </w:rPr>
      </w:pPr>
      <w:r w:rsidRPr="00F41318">
        <w:rPr>
          <w:rFonts w:cstheme="minorHAnsi"/>
          <w:b/>
          <w:sz w:val="24"/>
          <w:szCs w:val="24"/>
        </w:rPr>
        <w:t>Welcome and introductions.</w:t>
      </w:r>
      <w:r w:rsidRPr="00F41318">
        <w:rPr>
          <w:rFonts w:cstheme="minorHAnsi"/>
          <w:sz w:val="24"/>
          <w:szCs w:val="24"/>
        </w:rPr>
        <w:t xml:space="preserve"> </w:t>
      </w:r>
    </w:p>
    <w:p w14:paraId="799E1BFA" w14:textId="19D8922D" w:rsidR="00346FDE" w:rsidRPr="00F41318" w:rsidRDefault="00751CE2" w:rsidP="00F4131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541E65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the first </w:t>
      </w:r>
      <w:r w:rsidR="00FA5F4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dvisory meeting for the Engineering Technology</w:t>
      </w:r>
      <w:r w:rsidR="00541E65">
        <w:rPr>
          <w:rFonts w:cstheme="minorHAnsi"/>
          <w:sz w:val="24"/>
          <w:szCs w:val="24"/>
        </w:rPr>
        <w:t xml:space="preserve"> program at Cypress College. </w:t>
      </w:r>
      <w:r w:rsidR="00E9727A">
        <w:rPr>
          <w:rFonts w:cstheme="minorHAnsi"/>
          <w:sz w:val="24"/>
          <w:szCs w:val="24"/>
        </w:rPr>
        <w:t>"</w:t>
      </w:r>
      <w:r w:rsidR="00615DB5">
        <w:rPr>
          <w:rFonts w:cstheme="minorHAnsi"/>
          <w:sz w:val="24"/>
          <w:szCs w:val="24"/>
        </w:rPr>
        <w:t>Mechatronics, Robotics and Automation</w:t>
      </w:r>
      <w:r w:rsidR="00E9727A">
        <w:rPr>
          <w:rFonts w:cstheme="minorHAnsi"/>
          <w:sz w:val="24"/>
          <w:szCs w:val="24"/>
        </w:rPr>
        <w:t>"</w:t>
      </w:r>
      <w:r w:rsidR="00615DB5">
        <w:rPr>
          <w:rFonts w:cstheme="minorHAnsi"/>
          <w:sz w:val="24"/>
          <w:szCs w:val="24"/>
        </w:rPr>
        <w:t xml:space="preserve"> is a two</w:t>
      </w:r>
      <w:r w:rsidR="00FA5F45">
        <w:rPr>
          <w:rFonts w:cstheme="minorHAnsi"/>
          <w:sz w:val="24"/>
          <w:szCs w:val="24"/>
        </w:rPr>
        <w:t>-</w:t>
      </w:r>
      <w:r w:rsidR="00615DB5">
        <w:rPr>
          <w:rFonts w:cstheme="minorHAnsi"/>
          <w:sz w:val="24"/>
          <w:szCs w:val="24"/>
        </w:rPr>
        <w:t xml:space="preserve">year program </w:t>
      </w:r>
      <w:r w:rsidR="00DA08FD">
        <w:rPr>
          <w:rFonts w:cstheme="minorHAnsi"/>
          <w:sz w:val="24"/>
          <w:szCs w:val="24"/>
        </w:rPr>
        <w:t>in advanced man</w:t>
      </w:r>
      <w:r w:rsidR="006561F5">
        <w:rPr>
          <w:rFonts w:cstheme="minorHAnsi"/>
          <w:sz w:val="24"/>
          <w:szCs w:val="24"/>
        </w:rPr>
        <w:t xml:space="preserve">ufacturing that aims </w:t>
      </w:r>
      <w:r w:rsidR="00FA5F45">
        <w:rPr>
          <w:rFonts w:cstheme="minorHAnsi"/>
          <w:sz w:val="24"/>
          <w:szCs w:val="24"/>
        </w:rPr>
        <w:t>to train</w:t>
      </w:r>
      <w:r w:rsidR="006561F5">
        <w:rPr>
          <w:rFonts w:cstheme="minorHAnsi"/>
          <w:sz w:val="24"/>
          <w:szCs w:val="24"/>
        </w:rPr>
        <w:t xml:space="preserve"> the workforce of the future. </w:t>
      </w:r>
      <w:r w:rsidR="00346FDE" w:rsidRPr="00F41318">
        <w:rPr>
          <w:rFonts w:cstheme="minorHAnsi"/>
          <w:sz w:val="24"/>
          <w:szCs w:val="24"/>
        </w:rPr>
        <w:t>T</w:t>
      </w:r>
      <w:r w:rsidR="001C7BAF">
        <w:rPr>
          <w:rFonts w:cstheme="minorHAnsi"/>
          <w:sz w:val="24"/>
          <w:szCs w:val="24"/>
        </w:rPr>
        <w:t>oday</w:t>
      </w:r>
      <w:r w:rsidR="00E9727A">
        <w:rPr>
          <w:rFonts w:cstheme="minorHAnsi"/>
          <w:sz w:val="24"/>
          <w:szCs w:val="24"/>
        </w:rPr>
        <w:t>'</w:t>
      </w:r>
      <w:r w:rsidR="001C7BAF">
        <w:rPr>
          <w:rFonts w:cstheme="minorHAnsi"/>
          <w:sz w:val="24"/>
          <w:szCs w:val="24"/>
        </w:rPr>
        <w:t>s meeting aim</w:t>
      </w:r>
      <w:r w:rsidR="00346FDE" w:rsidRPr="00F41318">
        <w:rPr>
          <w:rFonts w:cstheme="minorHAnsi"/>
          <w:sz w:val="24"/>
          <w:szCs w:val="24"/>
        </w:rPr>
        <w:t>s to</w:t>
      </w:r>
      <w:r w:rsidR="009C1849">
        <w:rPr>
          <w:rFonts w:cstheme="minorHAnsi"/>
          <w:sz w:val="24"/>
          <w:szCs w:val="24"/>
        </w:rPr>
        <w:t xml:space="preserve"> share the coursework, certificates, degree</w:t>
      </w:r>
      <w:r w:rsidR="001C7BAF">
        <w:rPr>
          <w:rFonts w:cstheme="minorHAnsi"/>
          <w:sz w:val="24"/>
          <w:szCs w:val="24"/>
        </w:rPr>
        <w:t>s,</w:t>
      </w:r>
      <w:r w:rsidR="009C1849">
        <w:rPr>
          <w:rFonts w:cstheme="minorHAnsi"/>
          <w:sz w:val="24"/>
          <w:szCs w:val="24"/>
        </w:rPr>
        <w:t xml:space="preserve"> and </w:t>
      </w:r>
      <w:r w:rsidR="008C0088">
        <w:rPr>
          <w:rFonts w:cstheme="minorHAnsi"/>
          <w:sz w:val="24"/>
          <w:szCs w:val="24"/>
        </w:rPr>
        <w:t>equipment used and rec</w:t>
      </w:r>
      <w:r w:rsidR="001C7BAF">
        <w:rPr>
          <w:rFonts w:cstheme="minorHAnsi"/>
          <w:sz w:val="24"/>
          <w:szCs w:val="24"/>
        </w:rPr>
        <w:t>e</w:t>
      </w:r>
      <w:r w:rsidR="008C0088">
        <w:rPr>
          <w:rFonts w:cstheme="minorHAnsi"/>
          <w:sz w:val="24"/>
          <w:szCs w:val="24"/>
        </w:rPr>
        <w:t>ive</w:t>
      </w:r>
      <w:r w:rsidR="00346FDE" w:rsidRPr="00F41318">
        <w:rPr>
          <w:rFonts w:cstheme="minorHAnsi"/>
          <w:sz w:val="24"/>
          <w:szCs w:val="24"/>
        </w:rPr>
        <w:t xml:space="preserve"> input </w:t>
      </w:r>
      <w:r w:rsidR="008C0088">
        <w:rPr>
          <w:rFonts w:cstheme="minorHAnsi"/>
          <w:sz w:val="24"/>
          <w:szCs w:val="24"/>
        </w:rPr>
        <w:t xml:space="preserve">from the </w:t>
      </w:r>
      <w:r w:rsidR="00FA5F45">
        <w:rPr>
          <w:rFonts w:cstheme="minorHAnsi"/>
          <w:sz w:val="24"/>
          <w:szCs w:val="24"/>
        </w:rPr>
        <w:t>advisory board members</w:t>
      </w:r>
      <w:r w:rsidR="008C0088">
        <w:rPr>
          <w:rFonts w:cstheme="minorHAnsi"/>
          <w:sz w:val="24"/>
          <w:szCs w:val="24"/>
        </w:rPr>
        <w:t>.</w:t>
      </w:r>
      <w:r w:rsidR="00346FDE" w:rsidRPr="00F41318">
        <w:rPr>
          <w:rFonts w:cstheme="minorHAnsi"/>
          <w:sz w:val="24"/>
          <w:szCs w:val="24"/>
        </w:rPr>
        <w:t xml:space="preserve"> </w:t>
      </w:r>
    </w:p>
    <w:p w14:paraId="176AA70A" w14:textId="3B131856" w:rsidR="00346FDE" w:rsidRPr="00F41318" w:rsidRDefault="00346FDE" w:rsidP="00F41318">
      <w:pPr>
        <w:spacing w:after="0"/>
        <w:rPr>
          <w:rFonts w:cstheme="minorHAnsi"/>
          <w:sz w:val="24"/>
          <w:szCs w:val="24"/>
        </w:rPr>
      </w:pPr>
    </w:p>
    <w:p w14:paraId="4BF94B01" w14:textId="36F86622" w:rsidR="00346FDE" w:rsidRPr="00F41318" w:rsidRDefault="00F41318" w:rsidP="00F41318">
      <w:pPr>
        <w:spacing w:after="0"/>
        <w:rPr>
          <w:rFonts w:cstheme="minorHAnsi"/>
          <w:b/>
          <w:sz w:val="24"/>
          <w:szCs w:val="24"/>
        </w:rPr>
      </w:pPr>
      <w:r w:rsidRPr="00F41318">
        <w:rPr>
          <w:rFonts w:cstheme="minorHAnsi"/>
          <w:b/>
          <w:sz w:val="24"/>
          <w:szCs w:val="24"/>
        </w:rPr>
        <w:t>Curriculum</w:t>
      </w:r>
    </w:p>
    <w:p w14:paraId="567A5A64" w14:textId="7AB715EA" w:rsidR="00134865" w:rsidRDefault="00346FDE" w:rsidP="00397FD1">
      <w:pPr>
        <w:spacing w:after="0"/>
        <w:rPr>
          <w:rFonts w:cstheme="minorHAnsi"/>
          <w:sz w:val="24"/>
          <w:szCs w:val="24"/>
        </w:rPr>
      </w:pPr>
      <w:r w:rsidRPr="00F41318">
        <w:rPr>
          <w:rFonts w:cstheme="minorHAnsi"/>
          <w:sz w:val="24"/>
          <w:szCs w:val="24"/>
        </w:rPr>
        <w:t>Mechatronics, Robotics</w:t>
      </w:r>
      <w:r w:rsidR="001C7BAF">
        <w:rPr>
          <w:rFonts w:cstheme="minorHAnsi"/>
          <w:sz w:val="24"/>
          <w:szCs w:val="24"/>
        </w:rPr>
        <w:t>,</w:t>
      </w:r>
      <w:r w:rsidRPr="00F41318">
        <w:rPr>
          <w:rFonts w:cstheme="minorHAnsi"/>
          <w:sz w:val="24"/>
          <w:szCs w:val="24"/>
        </w:rPr>
        <w:t xml:space="preserve"> and Automation pathway</w:t>
      </w:r>
      <w:r w:rsidR="0026326F">
        <w:rPr>
          <w:rFonts w:cstheme="minorHAnsi"/>
          <w:sz w:val="24"/>
          <w:szCs w:val="24"/>
        </w:rPr>
        <w:t xml:space="preserve"> </w:t>
      </w:r>
      <w:r w:rsidR="0076226F">
        <w:rPr>
          <w:rFonts w:cstheme="minorHAnsi"/>
          <w:sz w:val="24"/>
          <w:szCs w:val="24"/>
        </w:rPr>
        <w:t>is</w:t>
      </w:r>
      <w:r w:rsidR="0026326F">
        <w:rPr>
          <w:rFonts w:cstheme="minorHAnsi"/>
          <w:sz w:val="24"/>
          <w:szCs w:val="24"/>
        </w:rPr>
        <w:t xml:space="preserve"> designate</w:t>
      </w:r>
      <w:r w:rsidR="00F94676">
        <w:rPr>
          <w:rFonts w:cstheme="minorHAnsi"/>
          <w:sz w:val="24"/>
          <w:szCs w:val="24"/>
        </w:rPr>
        <w:t>d</w:t>
      </w:r>
      <w:r w:rsidR="0026326F">
        <w:rPr>
          <w:rFonts w:cstheme="minorHAnsi"/>
          <w:sz w:val="24"/>
          <w:szCs w:val="24"/>
        </w:rPr>
        <w:t xml:space="preserve"> as engineering technology considering its top code and </w:t>
      </w:r>
      <w:r w:rsidR="00047DBB">
        <w:rPr>
          <w:rFonts w:cstheme="minorHAnsi"/>
          <w:sz w:val="24"/>
          <w:szCs w:val="24"/>
        </w:rPr>
        <w:t>avai</w:t>
      </w:r>
      <w:r w:rsidR="0076226F">
        <w:rPr>
          <w:rFonts w:cstheme="minorHAnsi"/>
          <w:sz w:val="24"/>
          <w:szCs w:val="24"/>
        </w:rPr>
        <w:t>l</w:t>
      </w:r>
      <w:r w:rsidR="00047DBB">
        <w:rPr>
          <w:rFonts w:cstheme="minorHAnsi"/>
          <w:sz w:val="24"/>
          <w:szCs w:val="24"/>
        </w:rPr>
        <w:t xml:space="preserve">ability of a low unit, </w:t>
      </w:r>
      <w:r w:rsidR="008700AE">
        <w:rPr>
          <w:rFonts w:cstheme="minorHAnsi"/>
          <w:sz w:val="24"/>
          <w:szCs w:val="24"/>
        </w:rPr>
        <w:t>trig</w:t>
      </w:r>
      <w:r w:rsidR="0076226F">
        <w:rPr>
          <w:rFonts w:cstheme="minorHAnsi"/>
          <w:sz w:val="24"/>
          <w:szCs w:val="24"/>
        </w:rPr>
        <w:t>o</w:t>
      </w:r>
      <w:r w:rsidR="008700AE">
        <w:rPr>
          <w:rFonts w:cstheme="minorHAnsi"/>
          <w:sz w:val="24"/>
          <w:szCs w:val="24"/>
        </w:rPr>
        <w:t>nometry</w:t>
      </w:r>
      <w:r w:rsidR="0076226F">
        <w:rPr>
          <w:rFonts w:cstheme="minorHAnsi"/>
          <w:sz w:val="24"/>
          <w:szCs w:val="24"/>
        </w:rPr>
        <w:t>,</w:t>
      </w:r>
      <w:r w:rsidR="008700AE">
        <w:rPr>
          <w:rFonts w:cstheme="minorHAnsi"/>
          <w:sz w:val="24"/>
          <w:szCs w:val="24"/>
        </w:rPr>
        <w:t xml:space="preserve"> and algebra</w:t>
      </w:r>
      <w:r w:rsidR="0076226F">
        <w:rPr>
          <w:rFonts w:cstheme="minorHAnsi"/>
          <w:sz w:val="24"/>
          <w:szCs w:val="24"/>
        </w:rPr>
        <w:t>-</w:t>
      </w:r>
      <w:r w:rsidR="008700AE">
        <w:rPr>
          <w:rFonts w:cstheme="minorHAnsi"/>
          <w:sz w:val="24"/>
          <w:szCs w:val="24"/>
        </w:rPr>
        <w:t xml:space="preserve">based math </w:t>
      </w:r>
      <w:r w:rsidRPr="00F41318">
        <w:rPr>
          <w:rFonts w:cstheme="minorHAnsi"/>
          <w:sz w:val="24"/>
          <w:szCs w:val="24"/>
        </w:rPr>
        <w:t>GE</w:t>
      </w:r>
      <w:r w:rsidR="008700AE">
        <w:rPr>
          <w:rFonts w:cstheme="minorHAnsi"/>
          <w:sz w:val="24"/>
          <w:szCs w:val="24"/>
        </w:rPr>
        <w:t xml:space="preserve"> package. The program </w:t>
      </w:r>
      <w:r w:rsidR="00134865">
        <w:rPr>
          <w:rFonts w:cstheme="minorHAnsi"/>
          <w:sz w:val="24"/>
          <w:szCs w:val="24"/>
        </w:rPr>
        <w:t xml:space="preserve">helps the students </w:t>
      </w:r>
      <w:r w:rsidR="00134865" w:rsidRPr="00134865">
        <w:rPr>
          <w:rFonts w:cstheme="minorHAnsi"/>
          <w:sz w:val="24"/>
          <w:szCs w:val="24"/>
        </w:rPr>
        <w:t>gain a broad and deep understanding of the processes, systems, tools, and techniques necessary to construct, modify, operate, and maintain an engineering design</w:t>
      </w:r>
      <w:r w:rsidR="0041187D">
        <w:rPr>
          <w:rFonts w:cstheme="minorHAnsi"/>
          <w:sz w:val="24"/>
          <w:szCs w:val="24"/>
        </w:rPr>
        <w:t>.</w:t>
      </w:r>
      <w:r w:rsidR="00F25CA0">
        <w:rPr>
          <w:rFonts w:cstheme="minorHAnsi"/>
          <w:sz w:val="24"/>
          <w:szCs w:val="24"/>
        </w:rPr>
        <w:t xml:space="preserve"> </w:t>
      </w:r>
      <w:r w:rsidR="00397FD1" w:rsidRPr="00397FD1">
        <w:rPr>
          <w:rFonts w:cstheme="minorHAnsi"/>
          <w:sz w:val="24"/>
          <w:szCs w:val="24"/>
        </w:rPr>
        <w:t>The</w:t>
      </w:r>
      <w:r w:rsidR="00397FD1">
        <w:rPr>
          <w:rFonts w:cstheme="minorHAnsi"/>
          <w:sz w:val="24"/>
          <w:szCs w:val="24"/>
        </w:rPr>
        <w:t xml:space="preserve"> graduates of this program</w:t>
      </w:r>
      <w:r w:rsidR="00397FD1" w:rsidRPr="00397FD1">
        <w:rPr>
          <w:rFonts w:cstheme="minorHAnsi"/>
          <w:sz w:val="24"/>
          <w:szCs w:val="24"/>
        </w:rPr>
        <w:t xml:space="preserve"> act as technological integrators, bridging the gap between skilled trades and engineering fundamentals. This is a great career path for those who enjoy engineering concepts but would rather spend time working with their hands solving specific technical issues than tackling broader, more complex design challenges</w:t>
      </w:r>
      <w:r w:rsidR="00FB18EA">
        <w:rPr>
          <w:rFonts w:cstheme="minorHAnsi"/>
          <w:sz w:val="24"/>
          <w:szCs w:val="24"/>
        </w:rPr>
        <w:t>. The student</w:t>
      </w:r>
      <w:r w:rsidR="00CC0309">
        <w:rPr>
          <w:rFonts w:cstheme="minorHAnsi"/>
          <w:sz w:val="24"/>
          <w:szCs w:val="24"/>
        </w:rPr>
        <w:t>s</w:t>
      </w:r>
      <w:r w:rsidR="00FB18EA">
        <w:rPr>
          <w:rFonts w:cstheme="minorHAnsi"/>
          <w:sz w:val="24"/>
          <w:szCs w:val="24"/>
        </w:rPr>
        <w:t xml:space="preserve"> can also </w:t>
      </w:r>
      <w:r w:rsidR="007D48BA">
        <w:rPr>
          <w:rFonts w:cstheme="minorHAnsi"/>
          <w:sz w:val="24"/>
          <w:szCs w:val="24"/>
        </w:rPr>
        <w:t>elect to replace the local GE package with</w:t>
      </w:r>
      <w:r w:rsidR="00CC0309">
        <w:rPr>
          <w:rFonts w:cstheme="minorHAnsi"/>
          <w:sz w:val="24"/>
          <w:szCs w:val="24"/>
        </w:rPr>
        <w:t xml:space="preserve"> </w:t>
      </w:r>
      <w:r w:rsidR="00112FBD">
        <w:rPr>
          <w:rFonts w:cstheme="minorHAnsi"/>
          <w:sz w:val="24"/>
          <w:szCs w:val="24"/>
        </w:rPr>
        <w:t xml:space="preserve">CSU or </w:t>
      </w:r>
      <w:r w:rsidR="00EC2A32">
        <w:rPr>
          <w:rFonts w:cstheme="minorHAnsi"/>
          <w:sz w:val="24"/>
          <w:szCs w:val="24"/>
        </w:rPr>
        <w:t xml:space="preserve">IGTEC versions </w:t>
      </w:r>
      <w:r w:rsidR="001170A4">
        <w:rPr>
          <w:rFonts w:cstheme="minorHAnsi"/>
          <w:sz w:val="24"/>
          <w:szCs w:val="24"/>
        </w:rPr>
        <w:t>to transfer to four colleges offering four engineering and engineering technology degrees</w:t>
      </w:r>
      <w:r w:rsidR="000A4973">
        <w:rPr>
          <w:rFonts w:cstheme="minorHAnsi"/>
          <w:sz w:val="24"/>
          <w:szCs w:val="24"/>
        </w:rPr>
        <w:t>.</w:t>
      </w:r>
    </w:p>
    <w:p w14:paraId="22B6D9F2" w14:textId="77777777" w:rsidR="00E366F2" w:rsidRDefault="00E366F2" w:rsidP="00F41318">
      <w:pPr>
        <w:spacing w:after="0"/>
        <w:rPr>
          <w:rFonts w:cstheme="minorHAnsi"/>
          <w:sz w:val="24"/>
          <w:szCs w:val="24"/>
        </w:rPr>
      </w:pPr>
    </w:p>
    <w:p w14:paraId="340C267C" w14:textId="4AED4EFC" w:rsidR="00346FDE" w:rsidRDefault="00E366F2" w:rsidP="00F4131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program offers an associate </w:t>
      </w:r>
      <w:r w:rsidR="00627798">
        <w:rPr>
          <w:rFonts w:cstheme="minorHAnsi"/>
          <w:sz w:val="24"/>
          <w:szCs w:val="24"/>
        </w:rPr>
        <w:t xml:space="preserve">in science </w:t>
      </w:r>
      <w:r>
        <w:rPr>
          <w:rFonts w:cstheme="minorHAnsi"/>
          <w:sz w:val="24"/>
          <w:szCs w:val="24"/>
        </w:rPr>
        <w:t>degree in engineering technology,</w:t>
      </w:r>
      <w:r w:rsidR="00627798">
        <w:rPr>
          <w:rFonts w:cstheme="minorHAnsi"/>
          <w:sz w:val="24"/>
          <w:szCs w:val="24"/>
        </w:rPr>
        <w:t xml:space="preserve"> four certificates offered </w:t>
      </w:r>
      <w:r w:rsidR="002B72EA">
        <w:rPr>
          <w:rFonts w:cstheme="minorHAnsi"/>
          <w:sz w:val="24"/>
          <w:szCs w:val="24"/>
        </w:rPr>
        <w:t>by Cypress College</w:t>
      </w:r>
      <w:r w:rsidR="001170A4">
        <w:rPr>
          <w:rFonts w:cstheme="minorHAnsi"/>
          <w:sz w:val="24"/>
          <w:szCs w:val="24"/>
        </w:rPr>
        <w:t>,</w:t>
      </w:r>
      <w:r w:rsidR="002B72EA">
        <w:rPr>
          <w:rFonts w:cstheme="minorHAnsi"/>
          <w:sz w:val="24"/>
          <w:szCs w:val="24"/>
        </w:rPr>
        <w:t xml:space="preserve"> and several industry certificates through </w:t>
      </w:r>
      <w:r w:rsidR="001170A4">
        <w:rPr>
          <w:rFonts w:cstheme="minorHAnsi"/>
          <w:sz w:val="24"/>
          <w:szCs w:val="24"/>
        </w:rPr>
        <w:t xml:space="preserve">a </w:t>
      </w:r>
      <w:r w:rsidR="002B72EA">
        <w:rPr>
          <w:rFonts w:cstheme="minorHAnsi"/>
          <w:sz w:val="24"/>
          <w:szCs w:val="24"/>
        </w:rPr>
        <w:t xml:space="preserve">partnership with </w:t>
      </w:r>
      <w:r w:rsidR="0018248E">
        <w:rPr>
          <w:rFonts w:cstheme="minorHAnsi"/>
          <w:sz w:val="24"/>
          <w:szCs w:val="24"/>
        </w:rPr>
        <w:t xml:space="preserve">industry partners. </w:t>
      </w:r>
      <w:r>
        <w:rPr>
          <w:rFonts w:cstheme="minorHAnsi"/>
          <w:sz w:val="24"/>
          <w:szCs w:val="24"/>
        </w:rPr>
        <w:t xml:space="preserve"> </w:t>
      </w:r>
    </w:p>
    <w:p w14:paraId="041BD5AC" w14:textId="77777777" w:rsidR="0018248E" w:rsidRDefault="0018248E" w:rsidP="00F41318">
      <w:pPr>
        <w:spacing w:after="0"/>
        <w:rPr>
          <w:rFonts w:cstheme="minorHAnsi"/>
          <w:sz w:val="24"/>
          <w:szCs w:val="24"/>
        </w:rPr>
      </w:pPr>
    </w:p>
    <w:p w14:paraId="03A72DA9" w14:textId="334761CF" w:rsidR="008B6B78" w:rsidRPr="00057F9C" w:rsidRDefault="008B6B78" w:rsidP="00E26296">
      <w:pPr>
        <w:spacing w:after="0"/>
        <w:ind w:firstLine="360"/>
        <w:rPr>
          <w:rFonts w:cstheme="minorHAnsi"/>
          <w:b/>
          <w:bCs/>
          <w:sz w:val="24"/>
          <w:szCs w:val="24"/>
        </w:rPr>
      </w:pPr>
      <w:r w:rsidRPr="00057F9C">
        <w:rPr>
          <w:rFonts w:cstheme="minorHAnsi"/>
          <w:b/>
          <w:bCs/>
          <w:sz w:val="24"/>
          <w:szCs w:val="24"/>
        </w:rPr>
        <w:t>Degree</w:t>
      </w:r>
      <w:r w:rsidR="00057F9C" w:rsidRPr="00057F9C">
        <w:rPr>
          <w:rFonts w:cstheme="minorHAnsi"/>
          <w:b/>
          <w:bCs/>
          <w:sz w:val="24"/>
          <w:szCs w:val="24"/>
        </w:rPr>
        <w:t>s</w:t>
      </w:r>
      <w:r w:rsidRPr="00057F9C">
        <w:rPr>
          <w:rFonts w:cstheme="minorHAnsi"/>
          <w:b/>
          <w:bCs/>
          <w:sz w:val="24"/>
          <w:szCs w:val="24"/>
        </w:rPr>
        <w:t>:</w:t>
      </w:r>
    </w:p>
    <w:p w14:paraId="5F53E001" w14:textId="6EA8E0CE" w:rsidR="0018248E" w:rsidRPr="00F41318" w:rsidRDefault="001349B5" w:rsidP="00E26296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completi</w:t>
      </w:r>
      <w:r w:rsidR="00A221DA">
        <w:rPr>
          <w:rFonts w:cstheme="minorHAnsi"/>
          <w:sz w:val="24"/>
          <w:szCs w:val="24"/>
        </w:rPr>
        <w:t>ng</w:t>
      </w:r>
      <w:r>
        <w:rPr>
          <w:rFonts w:cstheme="minorHAnsi"/>
          <w:sz w:val="24"/>
          <w:szCs w:val="24"/>
        </w:rPr>
        <w:t xml:space="preserve"> the core courses</w:t>
      </w:r>
      <w:r w:rsidR="0095606E">
        <w:rPr>
          <w:rFonts w:cstheme="minorHAnsi"/>
          <w:sz w:val="24"/>
          <w:szCs w:val="24"/>
        </w:rPr>
        <w:t xml:space="preserve">, the students </w:t>
      </w:r>
      <w:r w:rsidR="001170A4">
        <w:rPr>
          <w:rFonts w:cstheme="minorHAnsi"/>
          <w:sz w:val="24"/>
          <w:szCs w:val="24"/>
        </w:rPr>
        <w:t>must</w:t>
      </w:r>
      <w:r w:rsidR="0095606E">
        <w:rPr>
          <w:rFonts w:cstheme="minorHAnsi"/>
          <w:sz w:val="24"/>
          <w:szCs w:val="24"/>
        </w:rPr>
        <w:t xml:space="preserve"> select two pathways determined by a series of elective courses.</w:t>
      </w:r>
      <w:r w:rsidR="00647FC0">
        <w:rPr>
          <w:rFonts w:cstheme="minorHAnsi"/>
          <w:sz w:val="24"/>
          <w:szCs w:val="24"/>
        </w:rPr>
        <w:t xml:space="preserve"> Based on the </w:t>
      </w:r>
      <w:r w:rsidR="003D4193">
        <w:rPr>
          <w:rFonts w:cstheme="minorHAnsi"/>
          <w:sz w:val="24"/>
          <w:szCs w:val="24"/>
        </w:rPr>
        <w:t>selected elective course</w:t>
      </w:r>
      <w:r w:rsidR="00A221DA">
        <w:rPr>
          <w:rFonts w:cstheme="minorHAnsi"/>
          <w:sz w:val="24"/>
          <w:szCs w:val="24"/>
        </w:rPr>
        <w:t>,</w:t>
      </w:r>
      <w:r w:rsidR="003D4193">
        <w:rPr>
          <w:rFonts w:cstheme="minorHAnsi"/>
          <w:sz w:val="24"/>
          <w:szCs w:val="24"/>
        </w:rPr>
        <w:t xml:space="preserve"> the students can receive one of the following two degrees:</w:t>
      </w:r>
    </w:p>
    <w:p w14:paraId="7A78E5B1" w14:textId="65561A9A" w:rsidR="00346FDE" w:rsidRPr="00F41318" w:rsidRDefault="00346FDE" w:rsidP="00F4131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F41318">
        <w:rPr>
          <w:rFonts w:cstheme="minorHAnsi"/>
          <w:sz w:val="24"/>
          <w:szCs w:val="24"/>
        </w:rPr>
        <w:t>A</w:t>
      </w:r>
      <w:r w:rsidR="00057F9C">
        <w:rPr>
          <w:rFonts w:cstheme="minorHAnsi"/>
          <w:sz w:val="24"/>
          <w:szCs w:val="24"/>
        </w:rPr>
        <w:t>.</w:t>
      </w:r>
      <w:r w:rsidRPr="00F41318">
        <w:rPr>
          <w:rFonts w:cstheme="minorHAnsi"/>
          <w:sz w:val="24"/>
          <w:szCs w:val="24"/>
        </w:rPr>
        <w:t>S</w:t>
      </w:r>
      <w:r w:rsidR="00057F9C">
        <w:rPr>
          <w:rFonts w:cstheme="minorHAnsi"/>
          <w:sz w:val="24"/>
          <w:szCs w:val="24"/>
        </w:rPr>
        <w:t>. in</w:t>
      </w:r>
      <w:r w:rsidRPr="00F41318">
        <w:rPr>
          <w:rFonts w:cstheme="minorHAnsi"/>
          <w:sz w:val="24"/>
          <w:szCs w:val="24"/>
        </w:rPr>
        <w:t xml:space="preserve"> Mechatronics, </w:t>
      </w:r>
      <w:r w:rsidR="00F41318" w:rsidRPr="00F41318">
        <w:rPr>
          <w:rFonts w:cstheme="minorHAnsi"/>
          <w:sz w:val="24"/>
          <w:szCs w:val="24"/>
        </w:rPr>
        <w:t>Robotics</w:t>
      </w:r>
      <w:r w:rsidRPr="00F41318">
        <w:rPr>
          <w:rFonts w:cstheme="minorHAnsi"/>
          <w:sz w:val="24"/>
          <w:szCs w:val="24"/>
        </w:rPr>
        <w:t>, Automation, Operator Concentration</w:t>
      </w:r>
    </w:p>
    <w:p w14:paraId="3A9CFF19" w14:textId="0876397D" w:rsidR="00346FDE" w:rsidRPr="00F41318" w:rsidRDefault="00346FDE" w:rsidP="00F4131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F41318">
        <w:rPr>
          <w:rFonts w:cstheme="minorHAnsi"/>
          <w:sz w:val="24"/>
          <w:szCs w:val="24"/>
        </w:rPr>
        <w:t>A</w:t>
      </w:r>
      <w:r w:rsidR="00057F9C">
        <w:rPr>
          <w:rFonts w:cstheme="minorHAnsi"/>
          <w:sz w:val="24"/>
          <w:szCs w:val="24"/>
        </w:rPr>
        <w:t>.</w:t>
      </w:r>
      <w:r w:rsidRPr="00F41318">
        <w:rPr>
          <w:rFonts w:cstheme="minorHAnsi"/>
          <w:sz w:val="24"/>
          <w:szCs w:val="24"/>
        </w:rPr>
        <w:t>S</w:t>
      </w:r>
      <w:r w:rsidR="00057F9C">
        <w:rPr>
          <w:rFonts w:cstheme="minorHAnsi"/>
          <w:sz w:val="24"/>
          <w:szCs w:val="24"/>
        </w:rPr>
        <w:t>. in</w:t>
      </w:r>
      <w:r w:rsidRPr="00F41318">
        <w:rPr>
          <w:rFonts w:cstheme="minorHAnsi"/>
          <w:sz w:val="24"/>
          <w:szCs w:val="24"/>
        </w:rPr>
        <w:t xml:space="preserve"> Mechatronics, Robotics, </w:t>
      </w:r>
      <w:r w:rsidR="00F41318" w:rsidRPr="00F41318">
        <w:rPr>
          <w:rFonts w:cstheme="minorHAnsi"/>
          <w:sz w:val="24"/>
          <w:szCs w:val="24"/>
        </w:rPr>
        <w:t>Automation</w:t>
      </w:r>
      <w:r w:rsidR="00057F9C">
        <w:rPr>
          <w:rFonts w:cstheme="minorHAnsi"/>
          <w:sz w:val="24"/>
          <w:szCs w:val="24"/>
        </w:rPr>
        <w:t xml:space="preserve">, </w:t>
      </w:r>
      <w:r w:rsidRPr="00F41318">
        <w:rPr>
          <w:rFonts w:cstheme="minorHAnsi"/>
          <w:sz w:val="24"/>
          <w:szCs w:val="24"/>
        </w:rPr>
        <w:t xml:space="preserve"> Systems Technician Concentration</w:t>
      </w:r>
    </w:p>
    <w:p w14:paraId="348A582A" w14:textId="27B49540" w:rsidR="00346FDE" w:rsidRPr="00F41318" w:rsidRDefault="00E26296" w:rsidP="00E262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</w:t>
      </w:r>
      <w:r w:rsidR="00346FDE" w:rsidRPr="00F41318">
        <w:rPr>
          <w:rFonts w:cstheme="minorHAnsi"/>
          <w:b/>
          <w:sz w:val="24"/>
          <w:szCs w:val="24"/>
        </w:rPr>
        <w:t>C</w:t>
      </w:r>
      <w:r w:rsidR="00057F9C">
        <w:rPr>
          <w:rFonts w:cstheme="minorHAnsi"/>
          <w:b/>
          <w:sz w:val="24"/>
          <w:szCs w:val="24"/>
        </w:rPr>
        <w:t>ertificates:</w:t>
      </w:r>
    </w:p>
    <w:p w14:paraId="0E642882" w14:textId="5FC54016" w:rsidR="00057F9C" w:rsidRDefault="004D46C0" w:rsidP="00E26296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program offers a series of certificates from cypress college upon completion of </w:t>
      </w:r>
      <w:r w:rsidR="007A64E8">
        <w:rPr>
          <w:rFonts w:cstheme="minorHAnsi"/>
          <w:sz w:val="24"/>
          <w:szCs w:val="24"/>
        </w:rPr>
        <w:t xml:space="preserve">a designated number of </w:t>
      </w:r>
      <w:r w:rsidR="002D02CB">
        <w:rPr>
          <w:rFonts w:cstheme="minorHAnsi"/>
          <w:sz w:val="24"/>
          <w:szCs w:val="24"/>
        </w:rPr>
        <w:t>courses</w:t>
      </w:r>
      <w:r w:rsidR="007A64E8">
        <w:rPr>
          <w:rFonts w:cstheme="minorHAnsi"/>
          <w:sz w:val="24"/>
          <w:szCs w:val="24"/>
        </w:rPr>
        <w:t>:</w:t>
      </w:r>
    </w:p>
    <w:p w14:paraId="664E4639" w14:textId="77777777" w:rsidR="007A64E8" w:rsidRDefault="00346FDE" w:rsidP="007A64E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7A64E8">
        <w:rPr>
          <w:rFonts w:cstheme="minorHAnsi"/>
          <w:sz w:val="24"/>
          <w:szCs w:val="24"/>
        </w:rPr>
        <w:t xml:space="preserve">Mechatronics and Industrial </w:t>
      </w:r>
      <w:r w:rsidR="00F41318" w:rsidRPr="007A64E8">
        <w:rPr>
          <w:rFonts w:cstheme="minorHAnsi"/>
          <w:sz w:val="24"/>
          <w:szCs w:val="24"/>
        </w:rPr>
        <w:t>Automation</w:t>
      </w:r>
      <w:r w:rsidRPr="007A64E8">
        <w:rPr>
          <w:rFonts w:cstheme="minorHAnsi"/>
          <w:sz w:val="24"/>
          <w:szCs w:val="24"/>
        </w:rPr>
        <w:t xml:space="preserve"> </w:t>
      </w:r>
      <w:r w:rsidR="00F41318" w:rsidRPr="007A64E8">
        <w:rPr>
          <w:rFonts w:cstheme="minorHAnsi"/>
          <w:sz w:val="24"/>
          <w:szCs w:val="24"/>
        </w:rPr>
        <w:t>Certificate</w:t>
      </w:r>
    </w:p>
    <w:p w14:paraId="07A5BEA2" w14:textId="77777777" w:rsidR="007A64E8" w:rsidRDefault="00F41318" w:rsidP="007A64E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7A64E8">
        <w:rPr>
          <w:rFonts w:cstheme="minorHAnsi"/>
          <w:sz w:val="24"/>
          <w:szCs w:val="24"/>
        </w:rPr>
        <w:t>Robotics</w:t>
      </w:r>
      <w:r w:rsidR="00346FDE" w:rsidRPr="007A64E8">
        <w:rPr>
          <w:rFonts w:cstheme="minorHAnsi"/>
          <w:sz w:val="24"/>
          <w:szCs w:val="24"/>
        </w:rPr>
        <w:t xml:space="preserve"> Technician Certificate</w:t>
      </w:r>
    </w:p>
    <w:p w14:paraId="0F36AA8F" w14:textId="77777777" w:rsidR="007A64E8" w:rsidRDefault="00346FDE" w:rsidP="007A64E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7A64E8">
        <w:rPr>
          <w:rFonts w:cstheme="minorHAnsi"/>
          <w:sz w:val="24"/>
          <w:szCs w:val="24"/>
        </w:rPr>
        <w:t xml:space="preserve">Mechatronics </w:t>
      </w:r>
      <w:r w:rsidR="00F41318" w:rsidRPr="007A64E8">
        <w:rPr>
          <w:rFonts w:cstheme="minorHAnsi"/>
          <w:sz w:val="24"/>
          <w:szCs w:val="24"/>
        </w:rPr>
        <w:t>and</w:t>
      </w:r>
      <w:r w:rsidRPr="007A64E8">
        <w:rPr>
          <w:rFonts w:cstheme="minorHAnsi"/>
          <w:sz w:val="24"/>
          <w:szCs w:val="24"/>
        </w:rPr>
        <w:t xml:space="preserve"> Automation Fundaments Certificate</w:t>
      </w:r>
    </w:p>
    <w:p w14:paraId="4BCAA3A5" w14:textId="7A224179" w:rsidR="00346FDE" w:rsidRPr="007A64E8" w:rsidRDefault="00346FDE" w:rsidP="007A64E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7A64E8">
        <w:rPr>
          <w:rFonts w:cstheme="minorHAnsi"/>
          <w:sz w:val="24"/>
          <w:szCs w:val="24"/>
        </w:rPr>
        <w:t xml:space="preserve">Mechatronics and </w:t>
      </w:r>
      <w:r w:rsidR="00F41318" w:rsidRPr="007A64E8">
        <w:rPr>
          <w:rFonts w:cstheme="minorHAnsi"/>
          <w:sz w:val="24"/>
          <w:szCs w:val="24"/>
        </w:rPr>
        <w:t>Automation</w:t>
      </w:r>
      <w:r w:rsidRPr="007A64E8">
        <w:rPr>
          <w:rFonts w:cstheme="minorHAnsi"/>
          <w:sz w:val="24"/>
          <w:szCs w:val="24"/>
        </w:rPr>
        <w:t xml:space="preserve"> Concepts</w:t>
      </w:r>
    </w:p>
    <w:p w14:paraId="686D4FF3" w14:textId="77777777" w:rsidR="00050C67" w:rsidRDefault="00050C67" w:rsidP="003B2286">
      <w:pPr>
        <w:rPr>
          <w:rFonts w:cstheme="minorHAnsi"/>
          <w:b/>
          <w:sz w:val="24"/>
          <w:szCs w:val="24"/>
        </w:rPr>
      </w:pPr>
    </w:p>
    <w:p w14:paraId="72487C9F" w14:textId="77777777" w:rsidR="00050C67" w:rsidRDefault="00F41318" w:rsidP="003B22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Explore </w:t>
      </w:r>
      <w:r w:rsidRPr="00F41318">
        <w:rPr>
          <w:rFonts w:cstheme="minorHAnsi"/>
          <w:b/>
          <w:sz w:val="24"/>
          <w:szCs w:val="24"/>
        </w:rPr>
        <w:t>Courses</w:t>
      </w:r>
      <w:r w:rsidRPr="00F41318">
        <w:rPr>
          <w:rFonts w:cstheme="minorHAnsi"/>
          <w:sz w:val="24"/>
          <w:szCs w:val="24"/>
        </w:rPr>
        <w:t xml:space="preserve"> </w:t>
      </w:r>
    </w:p>
    <w:p w14:paraId="306A502B" w14:textId="2D387292" w:rsidR="00733F52" w:rsidRDefault="00280F4E" w:rsidP="003B2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program offers </w:t>
      </w:r>
      <w:r w:rsidR="00733F52">
        <w:rPr>
          <w:rFonts w:cstheme="minorHAnsi"/>
          <w:sz w:val="24"/>
          <w:szCs w:val="24"/>
        </w:rPr>
        <w:t>sixteen courses in support of the degree and the certificates. These courses are listed below:</w:t>
      </w:r>
    </w:p>
    <w:p w14:paraId="1D272B9D" w14:textId="2F22F444" w:rsidR="008E7980" w:rsidRPr="007055B7" w:rsidRDefault="008E7980" w:rsidP="008E798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Introduction to Embedded Systems </w:t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</w:r>
    </w:p>
    <w:p w14:paraId="02C0E581" w14:textId="3E9682C1" w:rsidR="008E7980" w:rsidRPr="007055B7" w:rsidRDefault="008E7980" w:rsidP="008E798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Instrumentation and Process Control </w:t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</w:r>
    </w:p>
    <w:p w14:paraId="3D313392" w14:textId="72338C33" w:rsidR="008E7980" w:rsidRPr="007055B7" w:rsidRDefault="008E7980" w:rsidP="008E798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Electricity and Electronics </w:t>
      </w:r>
      <w:r w:rsidRPr="007055B7">
        <w:rPr>
          <w:sz w:val="24"/>
          <w:szCs w:val="24"/>
        </w:rPr>
        <w:tab/>
      </w:r>
    </w:p>
    <w:p w14:paraId="23943A3D" w14:textId="6907FAF6" w:rsidR="008E7980" w:rsidRPr="007055B7" w:rsidRDefault="008E7980" w:rsidP="008E798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>Industrial Design and Graphics</w:t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</w:r>
    </w:p>
    <w:p w14:paraId="088B0A9C" w14:textId="0D96B0C4" w:rsidR="008E7980" w:rsidRPr="007055B7" w:rsidRDefault="008E7980" w:rsidP="008E798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Electric Motors and Controls </w:t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</w:r>
    </w:p>
    <w:p w14:paraId="5922AAFB" w14:textId="58DC1176" w:rsidR="008E7980" w:rsidRPr="007055B7" w:rsidRDefault="008E7980" w:rsidP="008E798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Mechanical Systems </w:t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</w:r>
    </w:p>
    <w:p w14:paraId="220654C0" w14:textId="621EF64F" w:rsidR="008E7980" w:rsidRPr="007055B7" w:rsidRDefault="008E7980" w:rsidP="008E798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>Hydraulic and Pneumatic Systems</w:t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  <w:t xml:space="preserve"> </w:t>
      </w:r>
      <w:r w:rsidRPr="007055B7">
        <w:rPr>
          <w:sz w:val="24"/>
          <w:szCs w:val="24"/>
        </w:rPr>
        <w:tab/>
      </w:r>
    </w:p>
    <w:p w14:paraId="2C137199" w14:textId="68A02100" w:rsidR="008E7980" w:rsidRPr="007055B7" w:rsidRDefault="008E7980" w:rsidP="008E798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>Digital Fundamentals and PLC Programming</w:t>
      </w:r>
      <w:r w:rsidRPr="007055B7">
        <w:rPr>
          <w:sz w:val="24"/>
          <w:szCs w:val="24"/>
        </w:rPr>
        <w:tab/>
        <w:t xml:space="preserve"> </w:t>
      </w:r>
      <w:r w:rsidRPr="007055B7">
        <w:rPr>
          <w:sz w:val="24"/>
          <w:szCs w:val="24"/>
        </w:rPr>
        <w:tab/>
      </w:r>
    </w:p>
    <w:p w14:paraId="5B075F08" w14:textId="36C96E7A" w:rsidR="005C0D30" w:rsidRPr="007055B7" w:rsidRDefault="008E7980" w:rsidP="005C0D3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>Industrial Data Network and HMI</w:t>
      </w:r>
    </w:p>
    <w:p w14:paraId="029EAB8B" w14:textId="77777777" w:rsidR="005C0D30" w:rsidRPr="007055B7" w:rsidRDefault="005C0D30" w:rsidP="005C0D3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>Principles of Robotics Systems</w:t>
      </w:r>
    </w:p>
    <w:p w14:paraId="023E9AE8" w14:textId="77777777" w:rsidR="005C0D30" w:rsidRPr="007055B7" w:rsidRDefault="005C0D30" w:rsidP="005C0D30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Robot and Automation Programming </w:t>
      </w:r>
      <w:r w:rsidRPr="007055B7">
        <w:rPr>
          <w:sz w:val="24"/>
          <w:szCs w:val="24"/>
        </w:rPr>
        <w:tab/>
      </w:r>
    </w:p>
    <w:p w14:paraId="550EB6C1" w14:textId="77777777" w:rsidR="00667EC7" w:rsidRPr="007055B7" w:rsidRDefault="005C0D30" w:rsidP="00667EC7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Advanced Robotics </w:t>
      </w:r>
    </w:p>
    <w:p w14:paraId="0480EA52" w14:textId="77777777" w:rsidR="00667EC7" w:rsidRPr="007055B7" w:rsidRDefault="00667EC7" w:rsidP="00667EC7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Industrial Maintenance and Safety </w:t>
      </w:r>
    </w:p>
    <w:p w14:paraId="39A60C65" w14:textId="77777777" w:rsidR="00667EC7" w:rsidRPr="007055B7" w:rsidRDefault="00667EC7" w:rsidP="00667EC7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Integrated Automation Systems </w:t>
      </w:r>
      <w:r w:rsidRPr="007055B7">
        <w:rPr>
          <w:sz w:val="24"/>
          <w:szCs w:val="24"/>
        </w:rPr>
        <w:tab/>
      </w:r>
      <w:r w:rsidRPr="007055B7">
        <w:rPr>
          <w:sz w:val="24"/>
          <w:szCs w:val="24"/>
        </w:rPr>
        <w:tab/>
      </w:r>
    </w:p>
    <w:p w14:paraId="5DC03BDB" w14:textId="77777777" w:rsidR="00667EC7" w:rsidRPr="007055B7" w:rsidRDefault="00667EC7" w:rsidP="00667EC7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 xml:space="preserve">Manufacturing Operation Management </w:t>
      </w:r>
      <w:r w:rsidRPr="007055B7">
        <w:rPr>
          <w:sz w:val="24"/>
          <w:szCs w:val="24"/>
        </w:rPr>
        <w:tab/>
      </w:r>
    </w:p>
    <w:p w14:paraId="41E33A5A" w14:textId="71A4A8DC" w:rsidR="00733F52" w:rsidRPr="007055B7" w:rsidRDefault="00667EC7" w:rsidP="00667EC7">
      <w:pPr>
        <w:pStyle w:val="ListParagraph"/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7055B7">
        <w:rPr>
          <w:sz w:val="24"/>
          <w:szCs w:val="24"/>
        </w:rPr>
        <w:t>Industry 4.0, IIoT, Digitization</w:t>
      </w:r>
    </w:p>
    <w:p w14:paraId="55224935" w14:textId="542C2103" w:rsidR="00346FDE" w:rsidRDefault="00667EC7" w:rsidP="003B2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courses </w:t>
      </w:r>
      <w:r w:rsidR="00A23FD5">
        <w:rPr>
          <w:rFonts w:cstheme="minorHAnsi"/>
          <w:sz w:val="24"/>
          <w:szCs w:val="24"/>
        </w:rPr>
        <w:t>cover the</w:t>
      </w:r>
      <w:r w:rsidR="006C1EC7">
        <w:rPr>
          <w:rFonts w:cstheme="minorHAnsi"/>
          <w:sz w:val="24"/>
          <w:szCs w:val="24"/>
        </w:rPr>
        <w:t xml:space="preserve"> theory</w:t>
      </w:r>
      <w:r w:rsidR="00A23FD5">
        <w:rPr>
          <w:rFonts w:cstheme="minorHAnsi"/>
          <w:sz w:val="24"/>
          <w:szCs w:val="24"/>
        </w:rPr>
        <w:t xml:space="preserve"> behind each </w:t>
      </w:r>
      <w:r w:rsidR="00DF327D">
        <w:rPr>
          <w:rFonts w:cstheme="minorHAnsi"/>
          <w:sz w:val="24"/>
          <w:szCs w:val="24"/>
        </w:rPr>
        <w:t>component</w:t>
      </w:r>
      <w:r w:rsidR="006C1EC7">
        <w:rPr>
          <w:rFonts w:cstheme="minorHAnsi"/>
          <w:sz w:val="24"/>
          <w:szCs w:val="24"/>
        </w:rPr>
        <w:t>,</w:t>
      </w:r>
      <w:r w:rsidR="00DF327D">
        <w:rPr>
          <w:rFonts w:cstheme="minorHAnsi"/>
          <w:sz w:val="24"/>
          <w:szCs w:val="24"/>
        </w:rPr>
        <w:t xml:space="preserve"> </w:t>
      </w:r>
      <w:r w:rsidR="00A23FD5">
        <w:rPr>
          <w:rFonts w:cstheme="minorHAnsi"/>
          <w:sz w:val="24"/>
          <w:szCs w:val="24"/>
        </w:rPr>
        <w:t>industry</w:t>
      </w:r>
      <w:r w:rsidR="00DF327D">
        <w:rPr>
          <w:rFonts w:cstheme="minorHAnsi"/>
          <w:sz w:val="24"/>
          <w:szCs w:val="24"/>
        </w:rPr>
        <w:t xml:space="preserve"> </w:t>
      </w:r>
      <w:r w:rsidR="00A23FD5">
        <w:rPr>
          <w:rFonts w:cstheme="minorHAnsi"/>
          <w:sz w:val="24"/>
          <w:szCs w:val="24"/>
        </w:rPr>
        <w:t>standard</w:t>
      </w:r>
      <w:r w:rsidR="00DF327D">
        <w:rPr>
          <w:rFonts w:cstheme="minorHAnsi"/>
          <w:sz w:val="24"/>
          <w:szCs w:val="24"/>
        </w:rPr>
        <w:t xml:space="preserve">s, related operation </w:t>
      </w:r>
      <w:r w:rsidR="00F72AB1">
        <w:rPr>
          <w:rFonts w:cstheme="minorHAnsi"/>
          <w:sz w:val="24"/>
          <w:szCs w:val="24"/>
        </w:rPr>
        <w:t>gui</w:t>
      </w:r>
      <w:r w:rsidR="00A221DA">
        <w:rPr>
          <w:rFonts w:cstheme="minorHAnsi"/>
          <w:sz w:val="24"/>
          <w:szCs w:val="24"/>
        </w:rPr>
        <w:t>d</w:t>
      </w:r>
      <w:r w:rsidR="00F72AB1">
        <w:rPr>
          <w:rFonts w:cstheme="minorHAnsi"/>
          <w:sz w:val="24"/>
          <w:szCs w:val="24"/>
        </w:rPr>
        <w:t>elines</w:t>
      </w:r>
      <w:r w:rsidR="00A221DA">
        <w:rPr>
          <w:rFonts w:cstheme="minorHAnsi"/>
          <w:sz w:val="24"/>
          <w:szCs w:val="24"/>
        </w:rPr>
        <w:t>,</w:t>
      </w:r>
      <w:r w:rsidR="00F72AB1">
        <w:rPr>
          <w:rFonts w:cstheme="minorHAnsi"/>
          <w:sz w:val="24"/>
          <w:szCs w:val="24"/>
        </w:rPr>
        <w:t xml:space="preserve"> and </w:t>
      </w:r>
      <w:r w:rsidR="00DF327D">
        <w:rPr>
          <w:rFonts w:cstheme="minorHAnsi"/>
          <w:sz w:val="24"/>
          <w:szCs w:val="24"/>
        </w:rPr>
        <w:t>preventive maint</w:t>
      </w:r>
      <w:r w:rsidR="00A221DA">
        <w:rPr>
          <w:rFonts w:cstheme="minorHAnsi"/>
          <w:sz w:val="24"/>
          <w:szCs w:val="24"/>
        </w:rPr>
        <w:t>en</w:t>
      </w:r>
      <w:r w:rsidR="00DF327D">
        <w:rPr>
          <w:rFonts w:cstheme="minorHAnsi"/>
          <w:sz w:val="24"/>
          <w:szCs w:val="24"/>
        </w:rPr>
        <w:t>ance</w:t>
      </w:r>
      <w:r w:rsidR="00F72AB1">
        <w:rPr>
          <w:rFonts w:cstheme="minorHAnsi"/>
          <w:sz w:val="24"/>
          <w:szCs w:val="24"/>
        </w:rPr>
        <w:t xml:space="preserve">. The students go deeper </w:t>
      </w:r>
      <w:r w:rsidR="00A221DA">
        <w:rPr>
          <w:rFonts w:cstheme="minorHAnsi"/>
          <w:sz w:val="24"/>
          <w:szCs w:val="24"/>
        </w:rPr>
        <w:t>in</w:t>
      </w:r>
      <w:r w:rsidR="00F72AB1">
        <w:rPr>
          <w:rFonts w:cstheme="minorHAnsi"/>
          <w:sz w:val="24"/>
          <w:szCs w:val="24"/>
        </w:rPr>
        <w:t>to each concept with</w:t>
      </w:r>
      <w:r w:rsidR="00A221DA">
        <w:rPr>
          <w:rFonts w:cstheme="minorHAnsi"/>
          <w:sz w:val="24"/>
          <w:szCs w:val="24"/>
        </w:rPr>
        <w:t xml:space="preserve"> the</w:t>
      </w:r>
      <w:r w:rsidR="00F72AB1">
        <w:rPr>
          <w:rFonts w:cstheme="minorHAnsi"/>
          <w:sz w:val="24"/>
          <w:szCs w:val="24"/>
        </w:rPr>
        <w:t xml:space="preserve"> help of</w:t>
      </w:r>
      <w:r w:rsidR="006C1EC7">
        <w:rPr>
          <w:rFonts w:cstheme="minorHAnsi"/>
          <w:sz w:val="24"/>
          <w:szCs w:val="24"/>
        </w:rPr>
        <w:t xml:space="preserve"> digital simulation and </w:t>
      </w:r>
      <w:r w:rsidR="000F751C">
        <w:rPr>
          <w:rFonts w:cstheme="minorHAnsi"/>
          <w:sz w:val="24"/>
          <w:szCs w:val="24"/>
        </w:rPr>
        <w:t xml:space="preserve">benefit from </w:t>
      </w:r>
      <w:r w:rsidR="006C1EC7">
        <w:rPr>
          <w:rFonts w:cstheme="minorHAnsi"/>
          <w:sz w:val="24"/>
          <w:szCs w:val="24"/>
        </w:rPr>
        <w:t>hands</w:t>
      </w:r>
      <w:r w:rsidR="00A221DA">
        <w:rPr>
          <w:rFonts w:cstheme="minorHAnsi"/>
          <w:sz w:val="24"/>
          <w:szCs w:val="24"/>
        </w:rPr>
        <w:t>-</w:t>
      </w:r>
      <w:r w:rsidR="006C1EC7">
        <w:rPr>
          <w:rFonts w:cstheme="minorHAnsi"/>
          <w:sz w:val="24"/>
          <w:szCs w:val="24"/>
        </w:rPr>
        <w:t xml:space="preserve">on </w:t>
      </w:r>
      <w:r w:rsidR="000F751C">
        <w:rPr>
          <w:rFonts w:cstheme="minorHAnsi"/>
          <w:sz w:val="24"/>
          <w:szCs w:val="24"/>
        </w:rPr>
        <w:t xml:space="preserve">activities on </w:t>
      </w:r>
      <w:r w:rsidR="00E56EAE">
        <w:rPr>
          <w:rFonts w:cstheme="minorHAnsi"/>
          <w:sz w:val="24"/>
          <w:szCs w:val="24"/>
        </w:rPr>
        <w:t>industry</w:t>
      </w:r>
      <w:r w:rsidR="00A221DA">
        <w:rPr>
          <w:rFonts w:cstheme="minorHAnsi"/>
          <w:sz w:val="24"/>
          <w:szCs w:val="24"/>
        </w:rPr>
        <w:t>-</w:t>
      </w:r>
      <w:r w:rsidR="00E56EAE">
        <w:rPr>
          <w:rFonts w:cstheme="minorHAnsi"/>
          <w:sz w:val="24"/>
          <w:szCs w:val="24"/>
        </w:rPr>
        <w:t xml:space="preserve">level equipment and components. </w:t>
      </w:r>
    </w:p>
    <w:p w14:paraId="0AFBDEBF" w14:textId="77777777" w:rsidR="00BB59E5" w:rsidRDefault="00F41318" w:rsidP="003B2286">
      <w:pPr>
        <w:rPr>
          <w:rFonts w:cstheme="minorHAnsi"/>
          <w:sz w:val="24"/>
          <w:szCs w:val="24"/>
        </w:rPr>
      </w:pPr>
      <w:r w:rsidRPr="00F41318">
        <w:rPr>
          <w:rFonts w:cstheme="minorHAnsi"/>
          <w:b/>
          <w:sz w:val="24"/>
          <w:szCs w:val="24"/>
        </w:rPr>
        <w:t>Challenges:</w:t>
      </w:r>
      <w:r>
        <w:rPr>
          <w:rFonts w:cstheme="minorHAnsi"/>
          <w:sz w:val="24"/>
          <w:szCs w:val="24"/>
        </w:rPr>
        <w:t xml:space="preserve"> </w:t>
      </w:r>
    </w:p>
    <w:p w14:paraId="32302229" w14:textId="21784EE7" w:rsidR="00F41318" w:rsidRPr="00F41318" w:rsidRDefault="00F06F99" w:rsidP="003B2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program is designed to address </w:t>
      </w:r>
      <w:r w:rsidR="00E9727A">
        <w:rPr>
          <w:rFonts w:cstheme="minorHAnsi"/>
          <w:sz w:val="24"/>
          <w:szCs w:val="24"/>
        </w:rPr>
        <w:t>some students' challenges</w:t>
      </w:r>
      <w:r w:rsidR="00733D67">
        <w:rPr>
          <w:rFonts w:cstheme="minorHAnsi"/>
          <w:sz w:val="24"/>
          <w:szCs w:val="24"/>
        </w:rPr>
        <w:t xml:space="preserve"> </w:t>
      </w:r>
      <w:r w:rsidR="00E9727A">
        <w:rPr>
          <w:rFonts w:cstheme="minorHAnsi"/>
          <w:sz w:val="24"/>
          <w:szCs w:val="24"/>
        </w:rPr>
        <w:t>regarding high-level</w:t>
      </w:r>
      <w:r w:rsidR="00CD0F03">
        <w:rPr>
          <w:rFonts w:cstheme="minorHAnsi"/>
          <w:sz w:val="24"/>
          <w:szCs w:val="24"/>
        </w:rPr>
        <w:t xml:space="preserve"> math and physics. While math and physics are </w:t>
      </w:r>
      <w:r w:rsidR="00D54195">
        <w:rPr>
          <w:rFonts w:cstheme="minorHAnsi"/>
          <w:sz w:val="24"/>
          <w:szCs w:val="24"/>
        </w:rPr>
        <w:t>inseparable component of any technical degree</w:t>
      </w:r>
      <w:r w:rsidR="00E9727A">
        <w:rPr>
          <w:rFonts w:cstheme="minorHAnsi"/>
          <w:sz w:val="24"/>
          <w:szCs w:val="24"/>
        </w:rPr>
        <w:t>,</w:t>
      </w:r>
      <w:r w:rsidR="00D54195">
        <w:rPr>
          <w:rFonts w:cstheme="minorHAnsi"/>
          <w:sz w:val="24"/>
          <w:szCs w:val="24"/>
        </w:rPr>
        <w:t xml:space="preserve"> especially engineering, </w:t>
      </w:r>
      <w:r w:rsidR="008C463A">
        <w:rPr>
          <w:rFonts w:cstheme="minorHAnsi"/>
          <w:sz w:val="24"/>
          <w:szCs w:val="24"/>
        </w:rPr>
        <w:t>an algebra</w:t>
      </w:r>
      <w:r w:rsidR="00E9727A">
        <w:rPr>
          <w:rFonts w:cstheme="minorHAnsi"/>
          <w:sz w:val="24"/>
          <w:szCs w:val="24"/>
        </w:rPr>
        <w:t>,</w:t>
      </w:r>
      <w:r w:rsidR="008C463A">
        <w:rPr>
          <w:rFonts w:cstheme="minorHAnsi"/>
          <w:sz w:val="24"/>
          <w:szCs w:val="24"/>
        </w:rPr>
        <w:t xml:space="preserve"> and trig</w:t>
      </w:r>
      <w:r w:rsidR="00E9727A">
        <w:rPr>
          <w:rFonts w:cstheme="minorHAnsi"/>
          <w:sz w:val="24"/>
          <w:szCs w:val="24"/>
        </w:rPr>
        <w:t>o</w:t>
      </w:r>
      <w:r w:rsidR="008C463A">
        <w:rPr>
          <w:rFonts w:cstheme="minorHAnsi"/>
          <w:sz w:val="24"/>
          <w:szCs w:val="24"/>
        </w:rPr>
        <w:t>no</w:t>
      </w:r>
      <w:r w:rsidR="00830B87">
        <w:rPr>
          <w:rFonts w:cstheme="minorHAnsi"/>
          <w:sz w:val="24"/>
          <w:szCs w:val="24"/>
        </w:rPr>
        <w:t>metry</w:t>
      </w:r>
      <w:r w:rsidR="00E9727A">
        <w:rPr>
          <w:rFonts w:cstheme="minorHAnsi"/>
          <w:sz w:val="24"/>
          <w:szCs w:val="24"/>
        </w:rPr>
        <w:t>-</w:t>
      </w:r>
      <w:r w:rsidR="00830B87">
        <w:rPr>
          <w:rFonts w:cstheme="minorHAnsi"/>
          <w:sz w:val="24"/>
          <w:szCs w:val="24"/>
        </w:rPr>
        <w:t xml:space="preserve">based </w:t>
      </w:r>
      <w:r w:rsidR="00BB59E5">
        <w:rPr>
          <w:rFonts w:cstheme="minorHAnsi"/>
          <w:sz w:val="24"/>
          <w:szCs w:val="24"/>
        </w:rPr>
        <w:t xml:space="preserve">degree,, </w:t>
      </w:r>
      <w:r w:rsidR="00FA2B3C">
        <w:rPr>
          <w:rFonts w:cstheme="minorHAnsi"/>
          <w:sz w:val="24"/>
          <w:szCs w:val="24"/>
        </w:rPr>
        <w:t xml:space="preserve">it </w:t>
      </w:r>
      <w:r w:rsidR="00BB59E5">
        <w:rPr>
          <w:rFonts w:cstheme="minorHAnsi"/>
          <w:sz w:val="24"/>
          <w:szCs w:val="24"/>
        </w:rPr>
        <w:t>assures the technical students do not get discouraged and drop out of the program upon facing the challenges a high</w:t>
      </w:r>
      <w:r w:rsidR="00FA2B3C">
        <w:rPr>
          <w:rFonts w:cstheme="minorHAnsi"/>
          <w:sz w:val="24"/>
          <w:szCs w:val="24"/>
        </w:rPr>
        <w:t>-</w:t>
      </w:r>
      <w:r w:rsidR="00BB59E5">
        <w:rPr>
          <w:rFonts w:cstheme="minorHAnsi"/>
          <w:sz w:val="24"/>
          <w:szCs w:val="24"/>
        </w:rPr>
        <w:t>level math or physics class offer.</w:t>
      </w:r>
    </w:p>
    <w:p w14:paraId="5837669C" w14:textId="77777777" w:rsidR="007055B7" w:rsidRDefault="007055B7" w:rsidP="003B2286">
      <w:pPr>
        <w:rPr>
          <w:rFonts w:cstheme="minorHAnsi"/>
          <w:b/>
          <w:sz w:val="24"/>
          <w:szCs w:val="24"/>
        </w:rPr>
      </w:pPr>
    </w:p>
    <w:p w14:paraId="20E8C3C2" w14:textId="1CAA9C35" w:rsidR="007055B7" w:rsidRDefault="00F41318" w:rsidP="003B2286">
      <w:pPr>
        <w:rPr>
          <w:rFonts w:cstheme="minorHAnsi"/>
          <w:sz w:val="24"/>
          <w:szCs w:val="24"/>
        </w:rPr>
      </w:pPr>
      <w:r w:rsidRPr="0028281E">
        <w:rPr>
          <w:rFonts w:cstheme="minorHAnsi"/>
          <w:b/>
          <w:sz w:val="24"/>
          <w:szCs w:val="24"/>
        </w:rPr>
        <w:t>Equipment</w:t>
      </w:r>
      <w:r w:rsidR="0028281E">
        <w:rPr>
          <w:rFonts w:cstheme="minorHAnsi"/>
          <w:b/>
          <w:sz w:val="24"/>
          <w:szCs w:val="24"/>
        </w:rPr>
        <w:t>/Software</w:t>
      </w:r>
      <w:r w:rsidRPr="0028281E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3E45D6E" w14:textId="7A29806F" w:rsidR="00346FDE" w:rsidRDefault="00F41318" w:rsidP="005706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program is well supported. </w:t>
      </w:r>
      <w:r w:rsidR="00BB6641">
        <w:rPr>
          <w:rFonts w:cstheme="minorHAnsi"/>
          <w:sz w:val="24"/>
          <w:szCs w:val="24"/>
        </w:rPr>
        <w:t>The engineering lab at cypress college is equipped with advanced equipment</w:t>
      </w:r>
      <w:r w:rsidR="00EE4828">
        <w:rPr>
          <w:rFonts w:cstheme="minorHAnsi"/>
          <w:sz w:val="24"/>
          <w:szCs w:val="24"/>
        </w:rPr>
        <w:t xml:space="preserve"> </w:t>
      </w:r>
      <w:r w:rsidR="00FA2B3C">
        <w:rPr>
          <w:rFonts w:cstheme="minorHAnsi"/>
          <w:sz w:val="24"/>
          <w:szCs w:val="24"/>
        </w:rPr>
        <w:t>o</w:t>
      </w:r>
      <w:r w:rsidR="00EE4828">
        <w:rPr>
          <w:rFonts w:cstheme="minorHAnsi"/>
          <w:sz w:val="24"/>
          <w:szCs w:val="24"/>
        </w:rPr>
        <w:t>n par with the industry</w:t>
      </w:r>
      <w:r w:rsidR="00BB6641">
        <w:rPr>
          <w:rFonts w:cstheme="minorHAnsi"/>
          <w:sz w:val="24"/>
          <w:szCs w:val="24"/>
        </w:rPr>
        <w:t xml:space="preserve"> to include, </w:t>
      </w:r>
      <w:r w:rsidR="00FA2B3C">
        <w:rPr>
          <w:rFonts w:cstheme="minorHAnsi"/>
          <w:sz w:val="24"/>
          <w:szCs w:val="24"/>
        </w:rPr>
        <w:t xml:space="preserve">including </w:t>
      </w:r>
      <w:r w:rsidR="00BB6641">
        <w:rPr>
          <w:rFonts w:cstheme="minorHAnsi"/>
          <w:sz w:val="24"/>
          <w:szCs w:val="24"/>
        </w:rPr>
        <w:t>robotic arms, CNC and Lahted</w:t>
      </w:r>
      <w:r w:rsidR="00BB170D">
        <w:rPr>
          <w:rFonts w:cstheme="minorHAnsi"/>
          <w:sz w:val="24"/>
          <w:szCs w:val="24"/>
        </w:rPr>
        <w:t>, 3D printers in different modes, electricity, pneumatic and hydraulic trainers</w:t>
      </w:r>
      <w:r w:rsidR="00346C79">
        <w:rPr>
          <w:rFonts w:cstheme="minorHAnsi"/>
          <w:sz w:val="24"/>
          <w:szCs w:val="24"/>
        </w:rPr>
        <w:t>, high</w:t>
      </w:r>
      <w:r w:rsidR="00FA2B3C">
        <w:rPr>
          <w:rFonts w:cstheme="minorHAnsi"/>
          <w:sz w:val="24"/>
          <w:szCs w:val="24"/>
        </w:rPr>
        <w:t>-</w:t>
      </w:r>
      <w:r w:rsidR="00346C79">
        <w:rPr>
          <w:rFonts w:cstheme="minorHAnsi"/>
          <w:sz w:val="24"/>
          <w:szCs w:val="24"/>
        </w:rPr>
        <w:t xml:space="preserve">temperature ovens, material testing equipment such as tension, compression and </w:t>
      </w:r>
      <w:r w:rsidR="00FA2B3C">
        <w:rPr>
          <w:rFonts w:cstheme="minorHAnsi"/>
          <w:sz w:val="24"/>
          <w:szCs w:val="24"/>
        </w:rPr>
        <w:t>C</w:t>
      </w:r>
      <w:r w:rsidR="00346C79">
        <w:rPr>
          <w:rFonts w:cstheme="minorHAnsi"/>
          <w:sz w:val="24"/>
          <w:szCs w:val="24"/>
        </w:rPr>
        <w:t xml:space="preserve">harpy </w:t>
      </w:r>
      <w:r w:rsidR="00BD7371">
        <w:rPr>
          <w:rFonts w:cstheme="minorHAnsi"/>
          <w:sz w:val="24"/>
          <w:szCs w:val="24"/>
        </w:rPr>
        <w:t>machines, hardness testers</w:t>
      </w:r>
      <w:r w:rsidR="00FA2B3C">
        <w:rPr>
          <w:rFonts w:cstheme="minorHAnsi"/>
          <w:sz w:val="24"/>
          <w:szCs w:val="24"/>
        </w:rPr>
        <w:t>,</w:t>
      </w:r>
      <w:r w:rsidR="00307C27">
        <w:rPr>
          <w:rFonts w:cstheme="minorHAnsi"/>
          <w:sz w:val="24"/>
          <w:szCs w:val="24"/>
        </w:rPr>
        <w:t xml:space="preserve"> and mechatronics carts. At Cypress </w:t>
      </w:r>
      <w:r w:rsidR="00FA2B3C">
        <w:rPr>
          <w:rFonts w:cstheme="minorHAnsi"/>
          <w:sz w:val="24"/>
          <w:szCs w:val="24"/>
        </w:rPr>
        <w:t>C</w:t>
      </w:r>
      <w:r w:rsidR="00307C27">
        <w:rPr>
          <w:rFonts w:cstheme="minorHAnsi"/>
          <w:sz w:val="24"/>
          <w:szCs w:val="24"/>
        </w:rPr>
        <w:t>ollege</w:t>
      </w:r>
      <w:r w:rsidR="00FA2B3C">
        <w:rPr>
          <w:rFonts w:cstheme="minorHAnsi"/>
          <w:sz w:val="24"/>
          <w:szCs w:val="24"/>
        </w:rPr>
        <w:t>,</w:t>
      </w:r>
      <w:r w:rsidR="00307C27">
        <w:rPr>
          <w:rFonts w:cstheme="minorHAnsi"/>
          <w:sz w:val="24"/>
          <w:szCs w:val="24"/>
        </w:rPr>
        <w:t xml:space="preserve"> we also believe </w:t>
      </w:r>
      <w:r w:rsidR="004D4E37">
        <w:rPr>
          <w:rFonts w:cstheme="minorHAnsi"/>
          <w:sz w:val="24"/>
          <w:szCs w:val="24"/>
        </w:rPr>
        <w:t xml:space="preserve">that </w:t>
      </w:r>
      <w:r w:rsidR="00307C27">
        <w:rPr>
          <w:rFonts w:cstheme="minorHAnsi"/>
          <w:sz w:val="24"/>
          <w:szCs w:val="24"/>
        </w:rPr>
        <w:t xml:space="preserve">the </w:t>
      </w:r>
      <w:r w:rsidR="00BA3DF7">
        <w:rPr>
          <w:rFonts w:cstheme="minorHAnsi"/>
          <w:sz w:val="24"/>
          <w:szCs w:val="24"/>
        </w:rPr>
        <w:t>teaching</w:t>
      </w:r>
      <w:r w:rsidR="00FA2B3C">
        <w:rPr>
          <w:rFonts w:cstheme="minorHAnsi"/>
          <w:sz w:val="24"/>
          <w:szCs w:val="24"/>
        </w:rPr>
        <w:t>-</w:t>
      </w:r>
      <w:r w:rsidR="00BA3DF7">
        <w:rPr>
          <w:rFonts w:cstheme="minorHAnsi"/>
          <w:sz w:val="24"/>
          <w:szCs w:val="24"/>
        </w:rPr>
        <w:t xml:space="preserve">learning process can benefit from </w:t>
      </w:r>
      <w:r w:rsidR="00563AB1">
        <w:rPr>
          <w:rFonts w:cstheme="minorHAnsi"/>
          <w:sz w:val="24"/>
          <w:szCs w:val="24"/>
        </w:rPr>
        <w:t xml:space="preserve">the </w:t>
      </w:r>
      <w:r w:rsidR="004D4E37">
        <w:rPr>
          <w:rFonts w:cstheme="minorHAnsi"/>
          <w:sz w:val="24"/>
          <w:szCs w:val="24"/>
        </w:rPr>
        <w:t>simulation engag</w:t>
      </w:r>
      <w:r w:rsidR="00563AB1">
        <w:rPr>
          <w:rFonts w:cstheme="minorHAnsi"/>
          <w:sz w:val="24"/>
          <w:szCs w:val="24"/>
        </w:rPr>
        <w:t>e</w:t>
      </w:r>
      <w:r w:rsidR="004D4E37">
        <w:rPr>
          <w:rFonts w:cstheme="minorHAnsi"/>
          <w:sz w:val="24"/>
          <w:szCs w:val="24"/>
        </w:rPr>
        <w:t>ment of stude</w:t>
      </w:r>
      <w:r w:rsidR="00563AB1">
        <w:rPr>
          <w:rFonts w:cstheme="minorHAnsi"/>
          <w:sz w:val="24"/>
          <w:szCs w:val="24"/>
        </w:rPr>
        <w:t>nt</w:t>
      </w:r>
      <w:r w:rsidR="004D4E37">
        <w:rPr>
          <w:rFonts w:cstheme="minorHAnsi"/>
          <w:sz w:val="24"/>
          <w:szCs w:val="24"/>
        </w:rPr>
        <w:t>s in AR and VR environment</w:t>
      </w:r>
      <w:r w:rsidR="00563AB1">
        <w:rPr>
          <w:rFonts w:cstheme="minorHAnsi"/>
          <w:sz w:val="24"/>
          <w:szCs w:val="24"/>
        </w:rPr>
        <w:t>s</w:t>
      </w:r>
      <w:r w:rsidR="004D4E37">
        <w:rPr>
          <w:rFonts w:cstheme="minorHAnsi"/>
          <w:sz w:val="24"/>
          <w:szCs w:val="24"/>
        </w:rPr>
        <w:t xml:space="preserve">. </w:t>
      </w:r>
      <w:r w:rsidR="00EB6E63">
        <w:rPr>
          <w:rFonts w:cstheme="minorHAnsi"/>
          <w:sz w:val="24"/>
          <w:szCs w:val="24"/>
        </w:rPr>
        <w:t xml:space="preserve">Based on this idealogy, we included AR and VR equipment and </w:t>
      </w:r>
      <w:r w:rsidR="005706C4">
        <w:rPr>
          <w:rFonts w:cstheme="minorHAnsi"/>
          <w:sz w:val="24"/>
          <w:szCs w:val="24"/>
        </w:rPr>
        <w:t xml:space="preserve">digitization platforms </w:t>
      </w:r>
      <w:r w:rsidR="00563AB1">
        <w:rPr>
          <w:rFonts w:cstheme="minorHAnsi"/>
          <w:sz w:val="24"/>
          <w:szCs w:val="24"/>
        </w:rPr>
        <w:t>in</w:t>
      </w:r>
      <w:r w:rsidR="005706C4">
        <w:rPr>
          <w:rFonts w:cstheme="minorHAnsi"/>
          <w:sz w:val="24"/>
          <w:szCs w:val="24"/>
        </w:rPr>
        <w:t xml:space="preserve"> our labs.</w:t>
      </w:r>
      <w:r w:rsidR="004D4E37">
        <w:rPr>
          <w:rFonts w:cstheme="minorHAnsi"/>
          <w:sz w:val="24"/>
          <w:szCs w:val="24"/>
        </w:rPr>
        <w:t xml:space="preserve"> </w:t>
      </w:r>
      <w:r w:rsidR="008E57C3">
        <w:rPr>
          <w:rFonts w:cstheme="minorHAnsi"/>
          <w:sz w:val="24"/>
          <w:szCs w:val="24"/>
        </w:rPr>
        <w:t>The program also benefits from a series of adv</w:t>
      </w:r>
      <w:r w:rsidR="00563AB1">
        <w:rPr>
          <w:rFonts w:cstheme="minorHAnsi"/>
          <w:sz w:val="24"/>
          <w:szCs w:val="24"/>
        </w:rPr>
        <w:t>an</w:t>
      </w:r>
      <w:r w:rsidR="008E57C3">
        <w:rPr>
          <w:rFonts w:cstheme="minorHAnsi"/>
          <w:sz w:val="24"/>
          <w:szCs w:val="24"/>
        </w:rPr>
        <w:t xml:space="preserve">ced software packages </w:t>
      </w:r>
      <w:r w:rsidR="000246B0">
        <w:rPr>
          <w:rFonts w:cstheme="minorHAnsi"/>
          <w:sz w:val="24"/>
          <w:szCs w:val="24"/>
        </w:rPr>
        <w:t xml:space="preserve">in our computer lab. A handout of the equipment and software </w:t>
      </w:r>
      <w:r w:rsidR="00CA7023">
        <w:rPr>
          <w:rFonts w:cstheme="minorHAnsi"/>
          <w:sz w:val="24"/>
          <w:szCs w:val="24"/>
        </w:rPr>
        <w:t xml:space="preserve">available in our facilities </w:t>
      </w:r>
      <w:r w:rsidR="00563AB1">
        <w:rPr>
          <w:rFonts w:cstheme="minorHAnsi"/>
          <w:sz w:val="24"/>
          <w:szCs w:val="24"/>
        </w:rPr>
        <w:t xml:space="preserve">is </w:t>
      </w:r>
      <w:r w:rsidR="00CA7023">
        <w:rPr>
          <w:rFonts w:cstheme="minorHAnsi"/>
          <w:sz w:val="24"/>
          <w:szCs w:val="24"/>
        </w:rPr>
        <w:t>provided.</w:t>
      </w:r>
      <w:r w:rsidR="0028281E">
        <w:rPr>
          <w:rFonts w:cstheme="minorHAnsi"/>
          <w:sz w:val="24"/>
          <w:szCs w:val="24"/>
        </w:rPr>
        <w:t xml:space="preserve"> </w:t>
      </w:r>
    </w:p>
    <w:p w14:paraId="6DA8AB52" w14:textId="041F68F6" w:rsidR="00CA7023" w:rsidRDefault="0028281E" w:rsidP="003B2286">
      <w:pPr>
        <w:rPr>
          <w:rFonts w:cstheme="minorHAnsi"/>
          <w:b/>
          <w:sz w:val="24"/>
          <w:szCs w:val="24"/>
        </w:rPr>
      </w:pPr>
      <w:r w:rsidRPr="0028281E">
        <w:rPr>
          <w:rFonts w:cstheme="minorHAnsi"/>
          <w:b/>
          <w:sz w:val="24"/>
          <w:szCs w:val="24"/>
        </w:rPr>
        <w:t xml:space="preserve">Committee Feedback on the </w:t>
      </w:r>
      <w:r w:rsidR="00DA5B66">
        <w:rPr>
          <w:rFonts w:cstheme="minorHAnsi"/>
          <w:b/>
          <w:sz w:val="24"/>
          <w:szCs w:val="24"/>
        </w:rPr>
        <w:t>C</w:t>
      </w:r>
      <w:r w:rsidRPr="0028281E">
        <w:rPr>
          <w:rFonts w:cstheme="minorHAnsi"/>
          <w:b/>
          <w:sz w:val="24"/>
          <w:szCs w:val="24"/>
        </w:rPr>
        <w:t>urriculum</w:t>
      </w:r>
      <w:r>
        <w:rPr>
          <w:rFonts w:cstheme="minorHAnsi"/>
          <w:b/>
          <w:sz w:val="24"/>
          <w:szCs w:val="24"/>
        </w:rPr>
        <w:t xml:space="preserve">. </w:t>
      </w:r>
    </w:p>
    <w:p w14:paraId="46864D10" w14:textId="3BB9820C" w:rsidR="00993FEB" w:rsidRDefault="00993FEB" w:rsidP="00CA702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 Caferry: </w:t>
      </w:r>
      <w:r w:rsidRPr="00993FEB">
        <w:rPr>
          <w:rFonts w:cstheme="minorHAnsi"/>
          <w:sz w:val="24"/>
          <w:szCs w:val="24"/>
        </w:rPr>
        <w:t xml:space="preserve">Dual Enrollment/Articulation discussion. The Committee asked if the program is open to local high schools. Massoud </w:t>
      </w:r>
      <w:r w:rsidR="007F7445">
        <w:rPr>
          <w:rFonts w:cstheme="minorHAnsi"/>
          <w:sz w:val="24"/>
          <w:szCs w:val="24"/>
        </w:rPr>
        <w:t xml:space="preserve">answered that we are open to </w:t>
      </w:r>
      <w:r w:rsidR="00D9722E">
        <w:rPr>
          <w:rFonts w:cstheme="minorHAnsi"/>
          <w:sz w:val="24"/>
          <w:szCs w:val="24"/>
        </w:rPr>
        <w:t>such collaboration and are currently</w:t>
      </w:r>
      <w:r w:rsidRPr="00993FEB">
        <w:rPr>
          <w:rFonts w:cstheme="minorHAnsi"/>
          <w:sz w:val="24"/>
          <w:szCs w:val="24"/>
        </w:rPr>
        <w:t xml:space="preserve"> working with </w:t>
      </w:r>
      <w:r w:rsidR="00D9722E">
        <w:rPr>
          <w:rFonts w:cstheme="minorHAnsi"/>
          <w:sz w:val="24"/>
          <w:szCs w:val="24"/>
        </w:rPr>
        <w:t xml:space="preserve">local districts in establishing dual enrloment agreements with them. </w:t>
      </w:r>
      <w:r w:rsidR="00781516">
        <w:rPr>
          <w:rFonts w:cstheme="minorHAnsi"/>
          <w:sz w:val="24"/>
          <w:szCs w:val="24"/>
        </w:rPr>
        <w:t>However, t</w:t>
      </w:r>
      <w:r w:rsidRPr="00993FEB">
        <w:rPr>
          <w:rFonts w:cstheme="minorHAnsi"/>
          <w:sz w:val="24"/>
          <w:szCs w:val="24"/>
        </w:rPr>
        <w:t xml:space="preserve">he Committee asked to beware of articulation if the </w:t>
      </w:r>
      <w:r w:rsidR="002A0DBD">
        <w:rPr>
          <w:rFonts w:cstheme="minorHAnsi"/>
          <w:sz w:val="24"/>
          <w:szCs w:val="24"/>
        </w:rPr>
        <w:t>some four year univeristies decide not to drop the agreements</w:t>
      </w:r>
      <w:r w:rsidRPr="00993FEB">
        <w:rPr>
          <w:rFonts w:cstheme="minorHAnsi"/>
          <w:sz w:val="24"/>
          <w:szCs w:val="24"/>
        </w:rPr>
        <w:t>.</w:t>
      </w:r>
    </w:p>
    <w:p w14:paraId="7BFA09FA" w14:textId="6FFFE1CC" w:rsidR="005333E0" w:rsidRDefault="000D7CD6" w:rsidP="00CA702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Vincent Beller:</w:t>
      </w:r>
      <w:r w:rsidR="000650ED">
        <w:rPr>
          <w:rFonts w:cstheme="minorHAnsi"/>
          <w:sz w:val="24"/>
          <w:szCs w:val="24"/>
        </w:rPr>
        <w:t xml:space="preserve"> </w:t>
      </w:r>
      <w:r w:rsidR="0028281E" w:rsidRPr="00CA7023">
        <w:rPr>
          <w:rFonts w:cstheme="minorHAnsi"/>
          <w:sz w:val="24"/>
          <w:szCs w:val="24"/>
        </w:rPr>
        <w:t xml:space="preserve">Do you have any </w:t>
      </w:r>
      <w:r w:rsidR="00984B76">
        <w:rPr>
          <w:rFonts w:cstheme="minorHAnsi"/>
          <w:sz w:val="24"/>
          <w:szCs w:val="24"/>
        </w:rPr>
        <w:t xml:space="preserve">collaborative </w:t>
      </w:r>
      <w:r w:rsidR="0028281E" w:rsidRPr="00CA7023">
        <w:rPr>
          <w:rFonts w:cstheme="minorHAnsi"/>
          <w:sz w:val="24"/>
          <w:szCs w:val="24"/>
        </w:rPr>
        <w:t>robots? Not yet</w:t>
      </w:r>
      <w:r w:rsidR="00DA5B66">
        <w:rPr>
          <w:rFonts w:cstheme="minorHAnsi"/>
          <w:sz w:val="24"/>
          <w:szCs w:val="24"/>
        </w:rPr>
        <w:t>;</w:t>
      </w:r>
      <w:r w:rsidR="0028281E" w:rsidRPr="00CA7023">
        <w:rPr>
          <w:rFonts w:cstheme="minorHAnsi"/>
          <w:sz w:val="24"/>
          <w:szCs w:val="24"/>
        </w:rPr>
        <w:t xml:space="preserve"> we are working on it</w:t>
      </w:r>
      <w:r w:rsidR="00DA5B66">
        <w:rPr>
          <w:rFonts w:cstheme="minorHAnsi"/>
          <w:sz w:val="24"/>
          <w:szCs w:val="24"/>
        </w:rPr>
        <w:t>;</w:t>
      </w:r>
      <w:r w:rsidR="00984B76">
        <w:rPr>
          <w:rFonts w:cstheme="minorHAnsi"/>
          <w:sz w:val="24"/>
          <w:szCs w:val="24"/>
        </w:rPr>
        <w:t xml:space="preserve"> however</w:t>
      </w:r>
      <w:r w:rsidR="00DA5B66">
        <w:rPr>
          <w:rFonts w:cstheme="minorHAnsi"/>
          <w:sz w:val="24"/>
          <w:szCs w:val="24"/>
        </w:rPr>
        <w:t>,</w:t>
      </w:r>
      <w:r w:rsidR="00984B76">
        <w:rPr>
          <w:rFonts w:cstheme="minorHAnsi"/>
          <w:sz w:val="24"/>
          <w:szCs w:val="24"/>
        </w:rPr>
        <w:t xml:space="preserve"> all robots are</w:t>
      </w:r>
      <w:r w:rsidR="00DA5B66">
        <w:rPr>
          <w:rFonts w:cstheme="minorHAnsi"/>
          <w:sz w:val="24"/>
          <w:szCs w:val="24"/>
        </w:rPr>
        <w:t xml:space="preserve"> designed for</w:t>
      </w:r>
      <w:r w:rsidR="00984B76">
        <w:rPr>
          <w:rFonts w:cstheme="minorHAnsi"/>
          <w:sz w:val="24"/>
          <w:szCs w:val="24"/>
        </w:rPr>
        <w:t xml:space="preserve"> </w:t>
      </w:r>
      <w:r w:rsidR="00DA5B66">
        <w:rPr>
          <w:rFonts w:cstheme="minorHAnsi"/>
          <w:sz w:val="24"/>
          <w:szCs w:val="24"/>
        </w:rPr>
        <w:t>educational</w:t>
      </w:r>
      <w:r w:rsidR="00B65D45">
        <w:rPr>
          <w:rFonts w:cstheme="minorHAnsi"/>
          <w:sz w:val="24"/>
          <w:szCs w:val="24"/>
        </w:rPr>
        <w:t xml:space="preserve"> </w:t>
      </w:r>
      <w:r w:rsidR="00DA5B66">
        <w:rPr>
          <w:rFonts w:cstheme="minorHAnsi"/>
          <w:sz w:val="24"/>
          <w:szCs w:val="24"/>
        </w:rPr>
        <w:t xml:space="preserve">use and </w:t>
      </w:r>
      <w:r w:rsidR="00B65D45">
        <w:rPr>
          <w:rFonts w:cstheme="minorHAnsi"/>
          <w:sz w:val="24"/>
          <w:szCs w:val="24"/>
        </w:rPr>
        <w:t xml:space="preserve">student interactions and </w:t>
      </w:r>
      <w:r w:rsidR="005333E0">
        <w:rPr>
          <w:rFonts w:cstheme="minorHAnsi"/>
          <w:sz w:val="24"/>
          <w:szCs w:val="24"/>
        </w:rPr>
        <w:t>training</w:t>
      </w:r>
      <w:r w:rsidR="0028281E" w:rsidRPr="00CA7023">
        <w:rPr>
          <w:rFonts w:cstheme="minorHAnsi"/>
          <w:sz w:val="24"/>
          <w:szCs w:val="24"/>
        </w:rPr>
        <w:t xml:space="preserve">. </w:t>
      </w:r>
    </w:p>
    <w:p w14:paraId="0F391E33" w14:textId="0EB8AC74" w:rsidR="00775CB8" w:rsidRDefault="0028281E" w:rsidP="00CA702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A7023">
        <w:rPr>
          <w:rFonts w:cstheme="minorHAnsi"/>
          <w:sz w:val="24"/>
          <w:szCs w:val="24"/>
        </w:rPr>
        <w:t>Laura Armstrong</w:t>
      </w:r>
      <w:r w:rsidR="000650ED">
        <w:rPr>
          <w:rFonts w:cstheme="minorHAnsi"/>
          <w:sz w:val="24"/>
          <w:szCs w:val="24"/>
        </w:rPr>
        <w:t>:</w:t>
      </w:r>
      <w:r w:rsidRPr="00CA7023">
        <w:rPr>
          <w:rFonts w:cstheme="minorHAnsi"/>
          <w:sz w:val="24"/>
          <w:szCs w:val="24"/>
        </w:rPr>
        <w:t xml:space="preserve"> mentioned that</w:t>
      </w:r>
      <w:r w:rsidR="00B84377">
        <w:rPr>
          <w:rFonts w:cstheme="minorHAnsi"/>
          <w:sz w:val="24"/>
          <w:szCs w:val="24"/>
        </w:rPr>
        <w:t xml:space="preserve"> Cypress </w:t>
      </w:r>
      <w:r w:rsidR="003713E8">
        <w:rPr>
          <w:rFonts w:cstheme="minorHAnsi"/>
          <w:sz w:val="24"/>
          <w:szCs w:val="24"/>
        </w:rPr>
        <w:t>C</w:t>
      </w:r>
      <w:r w:rsidR="00B84377">
        <w:rPr>
          <w:rFonts w:cstheme="minorHAnsi"/>
          <w:sz w:val="24"/>
          <w:szCs w:val="24"/>
        </w:rPr>
        <w:t>ollege collaborated on an NSF grant that</w:t>
      </w:r>
      <w:r w:rsidR="00823393">
        <w:rPr>
          <w:rFonts w:cstheme="minorHAnsi"/>
          <w:sz w:val="24"/>
          <w:szCs w:val="24"/>
        </w:rPr>
        <w:t>,</w:t>
      </w:r>
      <w:r w:rsidR="00B84377">
        <w:rPr>
          <w:rFonts w:cstheme="minorHAnsi"/>
          <w:sz w:val="24"/>
          <w:szCs w:val="24"/>
        </w:rPr>
        <w:t xml:space="preserve"> if granted </w:t>
      </w:r>
      <w:r w:rsidR="001D6661">
        <w:rPr>
          <w:rFonts w:cstheme="minorHAnsi"/>
          <w:sz w:val="24"/>
          <w:szCs w:val="24"/>
        </w:rPr>
        <w:t>(results come out in June)</w:t>
      </w:r>
      <w:r w:rsidR="00823393">
        <w:rPr>
          <w:rFonts w:cstheme="minorHAnsi"/>
          <w:sz w:val="24"/>
          <w:szCs w:val="24"/>
        </w:rPr>
        <w:t>,</w:t>
      </w:r>
      <w:r w:rsidR="001D6661">
        <w:rPr>
          <w:rFonts w:cstheme="minorHAnsi"/>
          <w:sz w:val="24"/>
          <w:szCs w:val="24"/>
        </w:rPr>
        <w:t xml:space="preserve"> Cypress College will rec</w:t>
      </w:r>
      <w:r w:rsidR="00F32230">
        <w:rPr>
          <w:rFonts w:cstheme="minorHAnsi"/>
          <w:sz w:val="24"/>
          <w:szCs w:val="24"/>
        </w:rPr>
        <w:t>eive</w:t>
      </w:r>
      <w:r w:rsidR="001D6661">
        <w:rPr>
          <w:rFonts w:cstheme="minorHAnsi"/>
          <w:sz w:val="24"/>
          <w:szCs w:val="24"/>
        </w:rPr>
        <w:t xml:space="preserve"> 15 robots</w:t>
      </w:r>
      <w:r w:rsidR="000713AA">
        <w:rPr>
          <w:rFonts w:cstheme="minorHAnsi"/>
          <w:sz w:val="24"/>
          <w:szCs w:val="24"/>
        </w:rPr>
        <w:t xml:space="preserve">. The robots are lightweight </w:t>
      </w:r>
      <w:r w:rsidR="00F32230">
        <w:rPr>
          <w:rFonts w:cstheme="minorHAnsi"/>
          <w:sz w:val="24"/>
          <w:szCs w:val="24"/>
        </w:rPr>
        <w:t>mobile units created with 3D-printed components and operate</w:t>
      </w:r>
      <w:r w:rsidR="00775CB8">
        <w:rPr>
          <w:rFonts w:cstheme="minorHAnsi"/>
          <w:sz w:val="24"/>
          <w:szCs w:val="24"/>
        </w:rPr>
        <w:t xml:space="preserve"> on a highly precise platform.</w:t>
      </w:r>
    </w:p>
    <w:p w14:paraId="0611EA28" w14:textId="35F3F755" w:rsidR="00436C4F" w:rsidRDefault="008000EB" w:rsidP="00436C4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C63D8">
        <w:rPr>
          <w:rFonts w:cstheme="minorHAnsi"/>
          <w:sz w:val="24"/>
          <w:szCs w:val="24"/>
        </w:rPr>
        <w:t xml:space="preserve">Vincent </w:t>
      </w:r>
      <w:r w:rsidR="004C63D8">
        <w:rPr>
          <w:rFonts w:cstheme="minorHAnsi"/>
          <w:sz w:val="24"/>
          <w:szCs w:val="24"/>
        </w:rPr>
        <w:t xml:space="preserve">Beller: </w:t>
      </w:r>
      <w:r w:rsidR="00995BB1">
        <w:rPr>
          <w:rFonts w:cstheme="minorHAnsi"/>
          <w:sz w:val="24"/>
          <w:szCs w:val="24"/>
        </w:rPr>
        <w:t>Will there</w:t>
      </w:r>
      <w:r w:rsidRPr="004C63D8">
        <w:rPr>
          <w:rFonts w:cstheme="minorHAnsi"/>
          <w:sz w:val="24"/>
          <w:szCs w:val="24"/>
        </w:rPr>
        <w:t xml:space="preserve"> </w:t>
      </w:r>
      <w:r w:rsidR="004C63D8">
        <w:rPr>
          <w:rFonts w:cstheme="minorHAnsi"/>
          <w:sz w:val="24"/>
          <w:szCs w:val="24"/>
        </w:rPr>
        <w:t>be</w:t>
      </w:r>
      <w:r w:rsidRPr="004C63D8">
        <w:rPr>
          <w:rFonts w:cstheme="minorHAnsi"/>
          <w:sz w:val="24"/>
          <w:szCs w:val="24"/>
        </w:rPr>
        <w:t xml:space="preserve"> any </w:t>
      </w:r>
      <w:r w:rsidR="00DF3B23">
        <w:rPr>
          <w:rFonts w:cstheme="minorHAnsi"/>
          <w:sz w:val="24"/>
          <w:szCs w:val="24"/>
        </w:rPr>
        <w:t>A</w:t>
      </w:r>
      <w:r w:rsidR="004C63D8">
        <w:rPr>
          <w:rFonts w:cstheme="minorHAnsi"/>
          <w:sz w:val="24"/>
          <w:szCs w:val="24"/>
        </w:rPr>
        <w:t xml:space="preserve">llen </w:t>
      </w:r>
      <w:r w:rsidR="00DF3B23">
        <w:rPr>
          <w:rFonts w:cstheme="minorHAnsi"/>
          <w:sz w:val="24"/>
          <w:szCs w:val="24"/>
        </w:rPr>
        <w:t>Bradle</w:t>
      </w:r>
      <w:r w:rsidR="004C63D8">
        <w:rPr>
          <w:rFonts w:cstheme="minorHAnsi"/>
          <w:sz w:val="24"/>
          <w:szCs w:val="24"/>
        </w:rPr>
        <w:t>y/</w:t>
      </w:r>
      <w:r w:rsidRPr="004C63D8">
        <w:rPr>
          <w:rFonts w:cstheme="minorHAnsi"/>
          <w:sz w:val="24"/>
          <w:szCs w:val="24"/>
        </w:rPr>
        <w:t>Rockwell</w:t>
      </w:r>
      <w:r w:rsidR="004C63D8">
        <w:rPr>
          <w:rFonts w:cstheme="minorHAnsi"/>
          <w:sz w:val="24"/>
          <w:szCs w:val="24"/>
        </w:rPr>
        <w:t xml:space="preserve"> PLC units</w:t>
      </w:r>
      <w:r w:rsidR="00DF3B23">
        <w:rPr>
          <w:rFonts w:cstheme="minorHAnsi"/>
          <w:sz w:val="24"/>
          <w:szCs w:val="24"/>
        </w:rPr>
        <w:t>?</w:t>
      </w:r>
      <w:r w:rsidRPr="004C63D8">
        <w:rPr>
          <w:rFonts w:cstheme="minorHAnsi"/>
          <w:sz w:val="24"/>
          <w:szCs w:val="24"/>
        </w:rPr>
        <w:t xml:space="preserve"> Massoud stated that </w:t>
      </w:r>
      <w:r w:rsidR="005F6509">
        <w:rPr>
          <w:rFonts w:cstheme="minorHAnsi"/>
          <w:sz w:val="24"/>
          <w:szCs w:val="24"/>
        </w:rPr>
        <w:t xml:space="preserve">our lab </w:t>
      </w:r>
      <w:r w:rsidRPr="004C63D8">
        <w:rPr>
          <w:rFonts w:cstheme="minorHAnsi"/>
          <w:sz w:val="24"/>
          <w:szCs w:val="24"/>
        </w:rPr>
        <w:t>equipment c</w:t>
      </w:r>
      <w:r w:rsidR="00DF3B23">
        <w:rPr>
          <w:rFonts w:cstheme="minorHAnsi"/>
          <w:sz w:val="24"/>
          <w:szCs w:val="24"/>
        </w:rPr>
        <w:t>ould</w:t>
      </w:r>
      <w:r w:rsidRPr="004C63D8">
        <w:rPr>
          <w:rFonts w:cstheme="minorHAnsi"/>
          <w:sz w:val="24"/>
          <w:szCs w:val="24"/>
        </w:rPr>
        <w:t xml:space="preserve"> swap back and forth </w:t>
      </w:r>
      <w:r w:rsidR="005F6509">
        <w:rPr>
          <w:rFonts w:cstheme="minorHAnsi"/>
          <w:sz w:val="24"/>
          <w:szCs w:val="24"/>
        </w:rPr>
        <w:t xml:space="preserve">between different brands of </w:t>
      </w:r>
      <w:r w:rsidRPr="004C63D8">
        <w:rPr>
          <w:rFonts w:cstheme="minorHAnsi"/>
          <w:sz w:val="24"/>
          <w:szCs w:val="24"/>
        </w:rPr>
        <w:t>PLC</w:t>
      </w:r>
      <w:r w:rsidR="005B1F42">
        <w:rPr>
          <w:rFonts w:cstheme="minorHAnsi"/>
          <w:sz w:val="24"/>
          <w:szCs w:val="24"/>
        </w:rPr>
        <w:t>,</w:t>
      </w:r>
      <w:r w:rsidR="0064174E">
        <w:rPr>
          <w:rFonts w:cstheme="minorHAnsi"/>
          <w:sz w:val="24"/>
          <w:szCs w:val="24"/>
        </w:rPr>
        <w:t xml:space="preserve"> and we are ac</w:t>
      </w:r>
      <w:r w:rsidR="005B1F42">
        <w:rPr>
          <w:rFonts w:cstheme="minorHAnsi"/>
          <w:sz w:val="24"/>
          <w:szCs w:val="24"/>
        </w:rPr>
        <w:t>q</w:t>
      </w:r>
      <w:r w:rsidR="0064174E">
        <w:rPr>
          <w:rFonts w:cstheme="minorHAnsi"/>
          <w:sz w:val="24"/>
          <w:szCs w:val="24"/>
        </w:rPr>
        <w:t xml:space="preserve">uiring </w:t>
      </w:r>
      <w:r w:rsidR="000959D7">
        <w:rPr>
          <w:rFonts w:cstheme="minorHAnsi"/>
          <w:sz w:val="24"/>
          <w:szCs w:val="24"/>
        </w:rPr>
        <w:t xml:space="preserve">some Rockwell units to add to our </w:t>
      </w:r>
      <w:r w:rsidR="00436C4F">
        <w:rPr>
          <w:rFonts w:cstheme="minorHAnsi"/>
          <w:sz w:val="24"/>
          <w:szCs w:val="24"/>
        </w:rPr>
        <w:t xml:space="preserve">labs. </w:t>
      </w:r>
      <w:r w:rsidRPr="004C63D8">
        <w:rPr>
          <w:rFonts w:cstheme="minorHAnsi"/>
          <w:sz w:val="24"/>
          <w:szCs w:val="24"/>
        </w:rPr>
        <w:t xml:space="preserve"> </w:t>
      </w:r>
    </w:p>
    <w:p w14:paraId="6015EB6D" w14:textId="00EB567D" w:rsidR="004B349D" w:rsidRDefault="00436C4F" w:rsidP="00436C4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Vincent Beller: </w:t>
      </w:r>
      <w:r w:rsidR="003E7B40">
        <w:rPr>
          <w:rFonts w:cstheme="minorHAnsi"/>
          <w:sz w:val="24"/>
          <w:szCs w:val="24"/>
        </w:rPr>
        <w:t>what platform is being used in teaching the networking courses</w:t>
      </w:r>
      <w:r w:rsidR="004A3774">
        <w:rPr>
          <w:rFonts w:cstheme="minorHAnsi"/>
          <w:sz w:val="24"/>
          <w:szCs w:val="24"/>
        </w:rPr>
        <w:t>?</w:t>
      </w:r>
      <w:r w:rsidR="003E7B40">
        <w:rPr>
          <w:rFonts w:cstheme="minorHAnsi"/>
          <w:sz w:val="24"/>
          <w:szCs w:val="24"/>
        </w:rPr>
        <w:t xml:space="preserve"> Massoud replied that </w:t>
      </w:r>
      <w:r w:rsidR="006F62BC">
        <w:rPr>
          <w:rFonts w:cstheme="minorHAnsi"/>
          <w:sz w:val="24"/>
          <w:szCs w:val="24"/>
        </w:rPr>
        <w:t>w</w:t>
      </w:r>
      <w:r w:rsidR="008000EB" w:rsidRPr="00436C4F">
        <w:rPr>
          <w:rFonts w:cstheme="minorHAnsi"/>
          <w:sz w:val="24"/>
          <w:szCs w:val="24"/>
        </w:rPr>
        <w:t xml:space="preserve">e </w:t>
      </w:r>
      <w:r w:rsidR="00B027A2">
        <w:rPr>
          <w:rFonts w:cstheme="minorHAnsi"/>
          <w:sz w:val="24"/>
          <w:szCs w:val="24"/>
        </w:rPr>
        <w:t xml:space="preserve">had </w:t>
      </w:r>
      <w:r w:rsidR="008000EB" w:rsidRPr="00436C4F">
        <w:rPr>
          <w:rFonts w:cstheme="minorHAnsi"/>
          <w:sz w:val="24"/>
          <w:szCs w:val="24"/>
        </w:rPr>
        <w:t xml:space="preserve">joined forces with </w:t>
      </w:r>
      <w:r w:rsidR="004A3774">
        <w:rPr>
          <w:rFonts w:cstheme="minorHAnsi"/>
          <w:sz w:val="24"/>
          <w:szCs w:val="24"/>
        </w:rPr>
        <w:t xml:space="preserve">the </w:t>
      </w:r>
      <w:r w:rsidR="008000EB" w:rsidRPr="00436C4F">
        <w:rPr>
          <w:rFonts w:cstheme="minorHAnsi"/>
          <w:sz w:val="24"/>
          <w:szCs w:val="24"/>
        </w:rPr>
        <w:t>computer science department</w:t>
      </w:r>
      <w:r w:rsidR="004A3774">
        <w:rPr>
          <w:rFonts w:cstheme="minorHAnsi"/>
          <w:sz w:val="24"/>
          <w:szCs w:val="24"/>
        </w:rPr>
        <w:t>. Hence,</w:t>
      </w:r>
      <w:r w:rsidR="006F62BC">
        <w:rPr>
          <w:rFonts w:cstheme="minorHAnsi"/>
          <w:sz w:val="24"/>
          <w:szCs w:val="24"/>
        </w:rPr>
        <w:t xml:space="preserve"> the students receive training from certified instructors and benefit from advanced </w:t>
      </w:r>
      <w:r w:rsidR="003A77FA">
        <w:rPr>
          <w:rFonts w:cstheme="minorHAnsi"/>
          <w:sz w:val="24"/>
          <w:szCs w:val="24"/>
        </w:rPr>
        <w:t>networking equipment</w:t>
      </w:r>
      <w:r w:rsidR="00B027A2">
        <w:rPr>
          <w:rFonts w:cstheme="minorHAnsi"/>
          <w:sz w:val="24"/>
          <w:szCs w:val="24"/>
        </w:rPr>
        <w:t>, includ</w:t>
      </w:r>
      <w:r w:rsidR="003A77FA">
        <w:rPr>
          <w:rFonts w:cstheme="minorHAnsi"/>
          <w:sz w:val="24"/>
          <w:szCs w:val="24"/>
        </w:rPr>
        <w:t>ing</w:t>
      </w:r>
      <w:r w:rsidR="008000EB" w:rsidRPr="00436C4F">
        <w:rPr>
          <w:rFonts w:cstheme="minorHAnsi"/>
          <w:sz w:val="24"/>
          <w:szCs w:val="24"/>
        </w:rPr>
        <w:t xml:space="preserve"> CISCO certification </w:t>
      </w:r>
      <w:r w:rsidR="004B349D">
        <w:rPr>
          <w:rFonts w:cstheme="minorHAnsi"/>
          <w:sz w:val="24"/>
          <w:szCs w:val="24"/>
        </w:rPr>
        <w:t>in the process</w:t>
      </w:r>
      <w:r w:rsidR="008000EB" w:rsidRPr="00436C4F">
        <w:rPr>
          <w:rFonts w:cstheme="minorHAnsi"/>
          <w:sz w:val="24"/>
          <w:szCs w:val="24"/>
        </w:rPr>
        <w:t xml:space="preserve">. </w:t>
      </w:r>
    </w:p>
    <w:p w14:paraId="290DA2F7" w14:textId="75E459A0" w:rsidR="00B85974" w:rsidRDefault="00793D02" w:rsidP="0039616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Massoud asked about the topics and content for t</w:t>
      </w:r>
      <w:r w:rsidR="008000EB" w:rsidRPr="00436C4F">
        <w:rPr>
          <w:rFonts w:cstheme="minorHAnsi"/>
          <w:sz w:val="24"/>
          <w:szCs w:val="24"/>
        </w:rPr>
        <w:t>he last four classes</w:t>
      </w:r>
      <w:r w:rsidR="00396164">
        <w:rPr>
          <w:rFonts w:cstheme="minorHAnsi"/>
          <w:sz w:val="24"/>
          <w:szCs w:val="24"/>
        </w:rPr>
        <w:t>:</w:t>
      </w:r>
      <w:r w:rsidR="00396164" w:rsidRPr="00396164">
        <w:t xml:space="preserve"> </w:t>
      </w:r>
      <w:r w:rsidR="00396164" w:rsidRPr="00396164">
        <w:rPr>
          <w:rFonts w:cstheme="minorHAnsi"/>
          <w:sz w:val="24"/>
          <w:szCs w:val="24"/>
        </w:rPr>
        <w:t>Industrial Maintenance and Safety</w:t>
      </w:r>
      <w:r w:rsidR="00396164">
        <w:rPr>
          <w:rFonts w:cstheme="minorHAnsi"/>
          <w:sz w:val="24"/>
          <w:szCs w:val="24"/>
        </w:rPr>
        <w:t xml:space="preserve">, </w:t>
      </w:r>
      <w:r w:rsidR="00396164" w:rsidRPr="00396164">
        <w:rPr>
          <w:rFonts w:cstheme="minorHAnsi"/>
          <w:sz w:val="24"/>
          <w:szCs w:val="24"/>
        </w:rPr>
        <w:t>Integrated Automation Systems</w:t>
      </w:r>
      <w:r w:rsidR="00396164">
        <w:rPr>
          <w:rFonts w:cstheme="minorHAnsi"/>
          <w:sz w:val="24"/>
          <w:szCs w:val="24"/>
        </w:rPr>
        <w:t xml:space="preserve">, </w:t>
      </w:r>
      <w:r w:rsidR="00396164" w:rsidRPr="00396164">
        <w:rPr>
          <w:rFonts w:cstheme="minorHAnsi"/>
          <w:sz w:val="24"/>
          <w:szCs w:val="24"/>
        </w:rPr>
        <w:t>Manufacturing Operation Management</w:t>
      </w:r>
      <w:r w:rsidR="00396164">
        <w:rPr>
          <w:rFonts w:cstheme="minorHAnsi"/>
          <w:sz w:val="24"/>
          <w:szCs w:val="24"/>
        </w:rPr>
        <w:t xml:space="preserve">, </w:t>
      </w:r>
      <w:r w:rsidR="00396164" w:rsidRPr="00396164">
        <w:rPr>
          <w:rFonts w:cstheme="minorHAnsi"/>
          <w:sz w:val="24"/>
          <w:szCs w:val="24"/>
        </w:rPr>
        <w:t xml:space="preserve">Industry 4.0, IIoT, </w:t>
      </w:r>
      <w:r w:rsidR="00634615">
        <w:rPr>
          <w:rFonts w:cstheme="minorHAnsi"/>
          <w:sz w:val="24"/>
          <w:szCs w:val="24"/>
        </w:rPr>
        <w:t xml:space="preserve">and </w:t>
      </w:r>
      <w:r w:rsidR="00396164" w:rsidRPr="00396164">
        <w:rPr>
          <w:rFonts w:cstheme="minorHAnsi"/>
          <w:sz w:val="24"/>
          <w:szCs w:val="24"/>
        </w:rPr>
        <w:t>Digitization</w:t>
      </w:r>
      <w:r w:rsidR="00634615">
        <w:rPr>
          <w:rFonts w:cstheme="minorHAnsi"/>
          <w:sz w:val="24"/>
          <w:szCs w:val="24"/>
        </w:rPr>
        <w:t>;</w:t>
      </w:r>
      <w:r w:rsidR="00396164">
        <w:rPr>
          <w:rFonts w:cstheme="minorHAnsi"/>
          <w:sz w:val="24"/>
          <w:szCs w:val="24"/>
        </w:rPr>
        <w:t xml:space="preserve"> Vincent </w:t>
      </w:r>
      <w:r w:rsidR="00036EBF">
        <w:rPr>
          <w:rFonts w:cstheme="minorHAnsi"/>
          <w:sz w:val="24"/>
          <w:szCs w:val="24"/>
        </w:rPr>
        <w:t xml:space="preserve">and Jon offered the industry 4.0 by </w:t>
      </w:r>
      <w:r w:rsidR="00634615">
        <w:rPr>
          <w:rFonts w:cstheme="minorHAnsi"/>
          <w:sz w:val="24"/>
          <w:szCs w:val="24"/>
        </w:rPr>
        <w:t>F</w:t>
      </w:r>
      <w:r w:rsidR="00036EBF">
        <w:rPr>
          <w:rFonts w:cstheme="minorHAnsi"/>
          <w:sz w:val="24"/>
          <w:szCs w:val="24"/>
        </w:rPr>
        <w:t>esto and Diag as a start</w:t>
      </w:r>
      <w:r w:rsidR="0060278D">
        <w:rPr>
          <w:rFonts w:cstheme="minorHAnsi"/>
          <w:sz w:val="24"/>
          <w:szCs w:val="24"/>
        </w:rPr>
        <w:t>ing</w:t>
      </w:r>
      <w:r w:rsidR="00036EBF">
        <w:rPr>
          <w:rFonts w:cstheme="minorHAnsi"/>
          <w:sz w:val="24"/>
          <w:szCs w:val="24"/>
        </w:rPr>
        <w:t xml:space="preserve"> point and topics such as </w:t>
      </w:r>
      <w:r w:rsidR="008000EB" w:rsidRPr="00396164">
        <w:rPr>
          <w:rFonts w:cstheme="minorHAnsi"/>
          <w:sz w:val="24"/>
          <w:szCs w:val="24"/>
        </w:rPr>
        <w:t xml:space="preserve">six sigma, basic lean, </w:t>
      </w:r>
    </w:p>
    <w:p w14:paraId="57C8B6F2" w14:textId="2A30EE7F" w:rsidR="00357566" w:rsidRDefault="00B85974" w:rsidP="0039616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Laura Armstrong: mentioned the benefit of adding </w:t>
      </w:r>
      <w:r w:rsidR="008000EB" w:rsidRPr="00396164">
        <w:rPr>
          <w:rFonts w:cstheme="minorHAnsi"/>
          <w:sz w:val="24"/>
          <w:szCs w:val="24"/>
        </w:rPr>
        <w:t>quality control</w:t>
      </w:r>
      <w:r>
        <w:rPr>
          <w:rFonts w:cstheme="minorHAnsi"/>
          <w:sz w:val="24"/>
          <w:szCs w:val="24"/>
        </w:rPr>
        <w:t xml:space="preserve"> to the program</w:t>
      </w:r>
      <w:r w:rsidR="0060278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especially in the second</w:t>
      </w:r>
      <w:r w:rsidR="0060278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year courses.</w:t>
      </w:r>
    </w:p>
    <w:p w14:paraId="0F6F7238" w14:textId="535434E5" w:rsidR="008000EB" w:rsidRPr="00357566" w:rsidRDefault="00357566" w:rsidP="0035756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Laura Armstrong asked about </w:t>
      </w:r>
      <w:r w:rsidR="0060278D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course offering in different semesters and who teaches them. Massoud replied that </w:t>
      </w:r>
      <w:r w:rsidR="008000EB" w:rsidRPr="00396164">
        <w:rPr>
          <w:rFonts w:cstheme="minorHAnsi"/>
          <w:sz w:val="24"/>
          <w:szCs w:val="24"/>
        </w:rPr>
        <w:t xml:space="preserve"> </w:t>
      </w:r>
      <w:r w:rsidR="008000EB" w:rsidRPr="00357566">
        <w:rPr>
          <w:rFonts w:cstheme="minorHAnsi"/>
          <w:sz w:val="24"/>
          <w:szCs w:val="24"/>
        </w:rPr>
        <w:t>This course</w:t>
      </w:r>
      <w:r w:rsidR="00A141AE">
        <w:rPr>
          <w:rFonts w:cstheme="minorHAnsi"/>
          <w:sz w:val="24"/>
          <w:szCs w:val="24"/>
        </w:rPr>
        <w:t xml:space="preserve"> offering </w:t>
      </w:r>
      <w:r w:rsidR="008000EB" w:rsidRPr="00357566">
        <w:rPr>
          <w:rFonts w:cstheme="minorHAnsi"/>
          <w:sz w:val="24"/>
          <w:szCs w:val="24"/>
        </w:rPr>
        <w:t>start</w:t>
      </w:r>
      <w:r w:rsidR="00963570">
        <w:rPr>
          <w:rFonts w:cstheme="minorHAnsi"/>
          <w:sz w:val="24"/>
          <w:szCs w:val="24"/>
        </w:rPr>
        <w:t>s</w:t>
      </w:r>
      <w:r w:rsidR="008000EB" w:rsidRPr="00357566">
        <w:rPr>
          <w:rFonts w:cstheme="minorHAnsi"/>
          <w:sz w:val="24"/>
          <w:szCs w:val="24"/>
        </w:rPr>
        <w:t xml:space="preserve"> in the fall</w:t>
      </w:r>
      <w:r w:rsidR="00A141AE">
        <w:rPr>
          <w:rFonts w:cstheme="minorHAnsi"/>
          <w:sz w:val="24"/>
          <w:szCs w:val="24"/>
        </w:rPr>
        <w:t xml:space="preserve"> in a cohort </w:t>
      </w:r>
      <w:r w:rsidR="00DA2CC9">
        <w:rPr>
          <w:rFonts w:cstheme="minorHAnsi"/>
          <w:sz w:val="24"/>
          <w:szCs w:val="24"/>
        </w:rPr>
        <w:t>format</w:t>
      </w:r>
      <w:r w:rsidR="00EE3F62">
        <w:rPr>
          <w:rFonts w:cstheme="minorHAnsi"/>
          <w:sz w:val="24"/>
          <w:szCs w:val="24"/>
        </w:rPr>
        <w:t>,</w:t>
      </w:r>
      <w:r w:rsidR="00DA2CC9">
        <w:rPr>
          <w:rFonts w:cstheme="minorHAnsi"/>
          <w:sz w:val="24"/>
          <w:szCs w:val="24"/>
        </w:rPr>
        <w:t xml:space="preserve"> starting with the fundamental</w:t>
      </w:r>
      <w:r w:rsidR="00A60FA0">
        <w:rPr>
          <w:rFonts w:cstheme="minorHAnsi"/>
          <w:sz w:val="24"/>
          <w:szCs w:val="24"/>
        </w:rPr>
        <w:t xml:space="preserve"> courses: </w:t>
      </w:r>
      <w:r w:rsidR="008000EB" w:rsidRPr="00357566">
        <w:rPr>
          <w:rFonts w:cstheme="minorHAnsi"/>
          <w:sz w:val="24"/>
          <w:szCs w:val="24"/>
        </w:rPr>
        <w:t>103, 105, 107, and 109. The</w:t>
      </w:r>
      <w:r w:rsidR="00A60FA0">
        <w:rPr>
          <w:rFonts w:cstheme="minorHAnsi"/>
          <w:sz w:val="24"/>
          <w:szCs w:val="24"/>
        </w:rPr>
        <w:t xml:space="preserve"> program then moves to a pattern of </w:t>
      </w:r>
      <w:r w:rsidR="000B2042">
        <w:rPr>
          <w:rFonts w:cstheme="minorHAnsi"/>
          <w:sz w:val="24"/>
          <w:szCs w:val="24"/>
        </w:rPr>
        <w:t>three c</w:t>
      </w:r>
      <w:r w:rsidR="00EE3F62">
        <w:rPr>
          <w:rFonts w:cstheme="minorHAnsi"/>
          <w:sz w:val="24"/>
          <w:szCs w:val="24"/>
        </w:rPr>
        <w:t>las</w:t>
      </w:r>
      <w:r w:rsidR="000B2042">
        <w:rPr>
          <w:rFonts w:cstheme="minorHAnsi"/>
          <w:sz w:val="24"/>
          <w:szCs w:val="24"/>
        </w:rPr>
        <w:t>ses each semeste</w:t>
      </w:r>
      <w:r w:rsidR="005376DD">
        <w:rPr>
          <w:rFonts w:cstheme="minorHAnsi"/>
          <w:sz w:val="24"/>
          <w:szCs w:val="24"/>
        </w:rPr>
        <w:t xml:space="preserve">r until the program is completed. </w:t>
      </w:r>
      <w:r w:rsidR="00EE3F62">
        <w:rPr>
          <w:rFonts w:cstheme="minorHAnsi"/>
          <w:sz w:val="24"/>
          <w:szCs w:val="24"/>
        </w:rPr>
        <w:t>Regarding</w:t>
      </w:r>
      <w:r w:rsidR="005376DD">
        <w:rPr>
          <w:rFonts w:cstheme="minorHAnsi"/>
          <w:sz w:val="24"/>
          <w:szCs w:val="24"/>
        </w:rPr>
        <w:t xml:space="preserve"> </w:t>
      </w:r>
      <w:r w:rsidR="00AE11CA">
        <w:rPr>
          <w:rFonts w:cstheme="minorHAnsi"/>
          <w:sz w:val="24"/>
          <w:szCs w:val="24"/>
        </w:rPr>
        <w:t>instructors</w:t>
      </w:r>
      <w:r w:rsidR="0019559E">
        <w:rPr>
          <w:rFonts w:cstheme="minorHAnsi"/>
          <w:sz w:val="24"/>
          <w:szCs w:val="24"/>
        </w:rPr>
        <w:t xml:space="preserve">, Massoud mentioned that we have a pool of qualified adjuncts from industry or </w:t>
      </w:r>
      <w:r w:rsidR="00EE3F62">
        <w:rPr>
          <w:rFonts w:cstheme="minorHAnsi"/>
          <w:sz w:val="24"/>
          <w:szCs w:val="24"/>
        </w:rPr>
        <w:t>neigh</w:t>
      </w:r>
      <w:r w:rsidR="0019559E">
        <w:rPr>
          <w:rFonts w:cstheme="minorHAnsi"/>
          <w:sz w:val="24"/>
          <w:szCs w:val="24"/>
        </w:rPr>
        <w:t xml:space="preserve">boring </w:t>
      </w:r>
      <w:r w:rsidR="00563032">
        <w:rPr>
          <w:rFonts w:cstheme="minorHAnsi"/>
          <w:sz w:val="24"/>
          <w:szCs w:val="24"/>
        </w:rPr>
        <w:t>four</w:t>
      </w:r>
      <w:r w:rsidR="00EE3F62">
        <w:rPr>
          <w:rFonts w:cstheme="minorHAnsi"/>
          <w:sz w:val="24"/>
          <w:szCs w:val="24"/>
        </w:rPr>
        <w:t>-</w:t>
      </w:r>
      <w:r w:rsidR="00563032">
        <w:rPr>
          <w:rFonts w:cstheme="minorHAnsi"/>
          <w:sz w:val="24"/>
          <w:szCs w:val="24"/>
        </w:rPr>
        <w:t>year univers</w:t>
      </w:r>
      <w:r w:rsidR="00EE3F62">
        <w:rPr>
          <w:rFonts w:cstheme="minorHAnsi"/>
          <w:sz w:val="24"/>
          <w:szCs w:val="24"/>
        </w:rPr>
        <w:t>itie</w:t>
      </w:r>
      <w:r w:rsidR="00563032">
        <w:rPr>
          <w:rFonts w:cstheme="minorHAnsi"/>
          <w:sz w:val="24"/>
          <w:szCs w:val="24"/>
        </w:rPr>
        <w:t>s or community colleg</w:t>
      </w:r>
      <w:r w:rsidR="00EE3F62">
        <w:rPr>
          <w:rFonts w:cstheme="minorHAnsi"/>
          <w:sz w:val="24"/>
          <w:szCs w:val="24"/>
        </w:rPr>
        <w:t>e</w:t>
      </w:r>
      <w:r w:rsidR="00563032">
        <w:rPr>
          <w:rFonts w:cstheme="minorHAnsi"/>
          <w:sz w:val="24"/>
          <w:szCs w:val="24"/>
        </w:rPr>
        <w:t xml:space="preserve">s to teach courses. </w:t>
      </w:r>
      <w:r w:rsidR="008000EB" w:rsidRPr="00357566">
        <w:rPr>
          <w:rFonts w:cstheme="minorHAnsi"/>
          <w:sz w:val="24"/>
          <w:szCs w:val="24"/>
        </w:rPr>
        <w:t xml:space="preserve"> </w:t>
      </w:r>
    </w:p>
    <w:p w14:paraId="321869B0" w14:textId="77777777" w:rsidR="00563032" w:rsidRDefault="00563032" w:rsidP="003B2286">
      <w:pPr>
        <w:rPr>
          <w:rFonts w:cstheme="minorHAnsi"/>
          <w:sz w:val="24"/>
          <w:szCs w:val="24"/>
        </w:rPr>
      </w:pPr>
    </w:p>
    <w:p w14:paraId="78375C03" w14:textId="646BBCB0" w:rsidR="00563032" w:rsidRPr="00563032" w:rsidRDefault="00563032" w:rsidP="003B2286">
      <w:pPr>
        <w:rPr>
          <w:rFonts w:cstheme="minorHAnsi"/>
          <w:b/>
          <w:bCs/>
          <w:sz w:val="24"/>
          <w:szCs w:val="24"/>
        </w:rPr>
      </w:pPr>
      <w:r w:rsidRPr="00563032">
        <w:rPr>
          <w:rFonts w:cstheme="minorHAnsi"/>
          <w:b/>
          <w:bCs/>
          <w:sz w:val="24"/>
          <w:szCs w:val="24"/>
        </w:rPr>
        <w:t>Conclusion:</w:t>
      </w:r>
    </w:p>
    <w:p w14:paraId="30D77195" w14:textId="3BBDE5E4" w:rsidR="008000EB" w:rsidRDefault="00A42C26" w:rsidP="003B22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Advisors supported all curriculum recommendations. </w:t>
      </w:r>
      <w:r w:rsidR="008000EB" w:rsidRPr="00A42C26">
        <w:rPr>
          <w:rFonts w:cstheme="minorHAnsi"/>
          <w:b/>
          <w:sz w:val="24"/>
          <w:szCs w:val="24"/>
        </w:rPr>
        <w:t>Overall Committee is impressed with the curriculum and think</w:t>
      </w:r>
      <w:r w:rsidR="00EE3F62">
        <w:rPr>
          <w:rFonts w:cstheme="minorHAnsi"/>
          <w:b/>
          <w:sz w:val="24"/>
          <w:szCs w:val="24"/>
        </w:rPr>
        <w:t>s it meets the industry's needs</w:t>
      </w:r>
      <w:r w:rsidR="00774AAA">
        <w:rPr>
          <w:rFonts w:cstheme="minorHAnsi"/>
          <w:b/>
          <w:sz w:val="24"/>
          <w:szCs w:val="24"/>
        </w:rPr>
        <w:t xml:space="preserve"> and is </w:t>
      </w:r>
      <w:r w:rsidR="00EE3F62">
        <w:rPr>
          <w:rFonts w:cstheme="minorHAnsi"/>
          <w:b/>
          <w:sz w:val="24"/>
          <w:szCs w:val="24"/>
        </w:rPr>
        <w:t xml:space="preserve">on </w:t>
      </w:r>
      <w:r w:rsidR="00774AAA">
        <w:rPr>
          <w:rFonts w:cstheme="minorHAnsi"/>
          <w:b/>
          <w:sz w:val="24"/>
          <w:szCs w:val="24"/>
        </w:rPr>
        <w:t>par with the current practices and standards</w:t>
      </w:r>
      <w:r w:rsidR="008000EB" w:rsidRPr="00A42C26">
        <w:rPr>
          <w:rFonts w:cstheme="minorHAnsi"/>
          <w:b/>
          <w:sz w:val="24"/>
          <w:szCs w:val="24"/>
        </w:rPr>
        <w:t xml:space="preserve">. </w:t>
      </w:r>
    </w:p>
    <w:p w14:paraId="06BC8F89" w14:textId="30BA1610" w:rsidR="00A2455F" w:rsidRDefault="00A2455F" w:rsidP="003B2286">
      <w:pPr>
        <w:rPr>
          <w:rFonts w:cstheme="minorHAnsi"/>
          <w:sz w:val="24"/>
          <w:szCs w:val="24"/>
        </w:rPr>
      </w:pPr>
      <w:r w:rsidRPr="00A2455F">
        <w:rPr>
          <w:rFonts w:cstheme="minorHAnsi"/>
          <w:sz w:val="24"/>
          <w:szCs w:val="24"/>
        </w:rPr>
        <w:t>9:00 am Adjourn</w:t>
      </w:r>
    </w:p>
    <w:p w14:paraId="7041174A" w14:textId="77777777" w:rsidR="00374CFF" w:rsidRDefault="00374CFF" w:rsidP="003B2286">
      <w:pPr>
        <w:rPr>
          <w:rFonts w:cstheme="minorHAnsi"/>
          <w:sz w:val="24"/>
          <w:szCs w:val="24"/>
        </w:rPr>
      </w:pPr>
    </w:p>
    <w:p w14:paraId="26FF630B" w14:textId="77777777" w:rsidR="00D64620" w:rsidRDefault="00D64620" w:rsidP="003B2286">
      <w:pPr>
        <w:rPr>
          <w:rFonts w:cstheme="minorHAnsi"/>
          <w:sz w:val="24"/>
          <w:szCs w:val="24"/>
        </w:rPr>
      </w:pPr>
    </w:p>
    <w:p w14:paraId="1C6B527D" w14:textId="77777777" w:rsidR="00D64620" w:rsidRDefault="00D64620" w:rsidP="003B2286">
      <w:pPr>
        <w:rPr>
          <w:rFonts w:cstheme="minorHAnsi"/>
          <w:sz w:val="24"/>
          <w:szCs w:val="24"/>
        </w:rPr>
      </w:pPr>
    </w:p>
    <w:p w14:paraId="5AB26303" w14:textId="77777777" w:rsidR="00D64620" w:rsidRDefault="00D64620" w:rsidP="003B2286">
      <w:pPr>
        <w:rPr>
          <w:rFonts w:cstheme="minorHAnsi"/>
          <w:sz w:val="24"/>
          <w:szCs w:val="24"/>
        </w:rPr>
      </w:pPr>
    </w:p>
    <w:p w14:paraId="15020AFD" w14:textId="77777777" w:rsidR="008000EB" w:rsidRPr="0028281E" w:rsidRDefault="008000EB" w:rsidP="003B2286">
      <w:pPr>
        <w:rPr>
          <w:rFonts w:cstheme="minorHAnsi"/>
          <w:sz w:val="24"/>
          <w:szCs w:val="24"/>
        </w:rPr>
      </w:pPr>
    </w:p>
    <w:sectPr w:rsidR="008000EB" w:rsidRPr="0028281E" w:rsidSect="00054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375"/>
    <w:multiLevelType w:val="multilevel"/>
    <w:tmpl w:val="EAF4397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64006"/>
    <w:multiLevelType w:val="hybridMultilevel"/>
    <w:tmpl w:val="4E904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63043"/>
    <w:multiLevelType w:val="hybridMultilevel"/>
    <w:tmpl w:val="828CC09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7334067"/>
    <w:multiLevelType w:val="hybridMultilevel"/>
    <w:tmpl w:val="CAFE0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E6B00"/>
    <w:multiLevelType w:val="hybridMultilevel"/>
    <w:tmpl w:val="3BA48BD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A2C1197"/>
    <w:multiLevelType w:val="hybridMultilevel"/>
    <w:tmpl w:val="0AA6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63ED3"/>
    <w:multiLevelType w:val="hybridMultilevel"/>
    <w:tmpl w:val="C980B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F235FC"/>
    <w:multiLevelType w:val="hybridMultilevel"/>
    <w:tmpl w:val="27E86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256668"/>
    <w:multiLevelType w:val="hybridMultilevel"/>
    <w:tmpl w:val="C5420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71D06"/>
    <w:multiLevelType w:val="hybridMultilevel"/>
    <w:tmpl w:val="686C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81714"/>
    <w:multiLevelType w:val="multilevel"/>
    <w:tmpl w:val="3E3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415C5"/>
    <w:multiLevelType w:val="hybridMultilevel"/>
    <w:tmpl w:val="B7BC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37C52"/>
    <w:multiLevelType w:val="multilevel"/>
    <w:tmpl w:val="66A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A11AFF"/>
    <w:multiLevelType w:val="hybridMultilevel"/>
    <w:tmpl w:val="E376D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355168">
    <w:abstractNumId w:val="0"/>
  </w:num>
  <w:num w:numId="2" w16cid:durableId="2019191799">
    <w:abstractNumId w:val="8"/>
  </w:num>
  <w:num w:numId="3" w16cid:durableId="382368803">
    <w:abstractNumId w:val="9"/>
  </w:num>
  <w:num w:numId="4" w16cid:durableId="1753696829">
    <w:abstractNumId w:val="4"/>
  </w:num>
  <w:num w:numId="5" w16cid:durableId="371543216">
    <w:abstractNumId w:val="12"/>
  </w:num>
  <w:num w:numId="6" w16cid:durableId="391734404">
    <w:abstractNumId w:val="10"/>
  </w:num>
  <w:num w:numId="7" w16cid:durableId="1721974265">
    <w:abstractNumId w:val="2"/>
  </w:num>
  <w:num w:numId="8" w16cid:durableId="619608480">
    <w:abstractNumId w:val="13"/>
  </w:num>
  <w:num w:numId="9" w16cid:durableId="1092631589">
    <w:abstractNumId w:val="5"/>
  </w:num>
  <w:num w:numId="10" w16cid:durableId="536621466">
    <w:abstractNumId w:val="3"/>
  </w:num>
  <w:num w:numId="11" w16cid:durableId="917977138">
    <w:abstractNumId w:val="1"/>
  </w:num>
  <w:num w:numId="12" w16cid:durableId="1347248507">
    <w:abstractNumId w:val="6"/>
  </w:num>
  <w:num w:numId="13" w16cid:durableId="699404809">
    <w:abstractNumId w:val="7"/>
  </w:num>
  <w:num w:numId="14" w16cid:durableId="683477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E0MzAxtTCwNDQxNTRW0lEKTi0uzszPAykwqgUAEBoubiwAAAA="/>
  </w:docVars>
  <w:rsids>
    <w:rsidRoot w:val="003B2286"/>
    <w:rsid w:val="00003F32"/>
    <w:rsid w:val="000246B0"/>
    <w:rsid w:val="00036EBF"/>
    <w:rsid w:val="00047DBB"/>
    <w:rsid w:val="00050C67"/>
    <w:rsid w:val="00054581"/>
    <w:rsid w:val="00057E62"/>
    <w:rsid w:val="00057F9C"/>
    <w:rsid w:val="000650ED"/>
    <w:rsid w:val="000713AA"/>
    <w:rsid w:val="000959D7"/>
    <w:rsid w:val="000A4973"/>
    <w:rsid w:val="000B2042"/>
    <w:rsid w:val="000D7CD6"/>
    <w:rsid w:val="000F751C"/>
    <w:rsid w:val="00112FBD"/>
    <w:rsid w:val="001170A4"/>
    <w:rsid w:val="00134865"/>
    <w:rsid w:val="001349B5"/>
    <w:rsid w:val="00137F6F"/>
    <w:rsid w:val="0018248E"/>
    <w:rsid w:val="001927CD"/>
    <w:rsid w:val="0019559E"/>
    <w:rsid w:val="001C7BAF"/>
    <w:rsid w:val="001D6661"/>
    <w:rsid w:val="001F1A8E"/>
    <w:rsid w:val="002625EF"/>
    <w:rsid w:val="00262B10"/>
    <w:rsid w:val="0026326F"/>
    <w:rsid w:val="00280F4E"/>
    <w:rsid w:val="0028281E"/>
    <w:rsid w:val="002A0DBD"/>
    <w:rsid w:val="002B72EA"/>
    <w:rsid w:val="002D02CB"/>
    <w:rsid w:val="00307C27"/>
    <w:rsid w:val="003361ED"/>
    <w:rsid w:val="00341B30"/>
    <w:rsid w:val="00346C79"/>
    <w:rsid w:val="00346FDE"/>
    <w:rsid w:val="00347D59"/>
    <w:rsid w:val="0035623D"/>
    <w:rsid w:val="00357566"/>
    <w:rsid w:val="003713E8"/>
    <w:rsid w:val="00374CFF"/>
    <w:rsid w:val="00386423"/>
    <w:rsid w:val="00396164"/>
    <w:rsid w:val="00397FD1"/>
    <w:rsid w:val="003A77FA"/>
    <w:rsid w:val="003B2286"/>
    <w:rsid w:val="003D4193"/>
    <w:rsid w:val="003E7B40"/>
    <w:rsid w:val="0041187D"/>
    <w:rsid w:val="00420B98"/>
    <w:rsid w:val="00421A78"/>
    <w:rsid w:val="00436C4F"/>
    <w:rsid w:val="00483DF0"/>
    <w:rsid w:val="004A3774"/>
    <w:rsid w:val="004B349D"/>
    <w:rsid w:val="004B5C06"/>
    <w:rsid w:val="004C63D8"/>
    <w:rsid w:val="004D46C0"/>
    <w:rsid w:val="004D4E37"/>
    <w:rsid w:val="004D6DA6"/>
    <w:rsid w:val="00500D8C"/>
    <w:rsid w:val="005245B5"/>
    <w:rsid w:val="005333E0"/>
    <w:rsid w:val="005376DD"/>
    <w:rsid w:val="00541E65"/>
    <w:rsid w:val="00563032"/>
    <w:rsid w:val="00563AB1"/>
    <w:rsid w:val="005706C4"/>
    <w:rsid w:val="0058371C"/>
    <w:rsid w:val="005B1F42"/>
    <w:rsid w:val="005C0D30"/>
    <w:rsid w:val="005C1D5B"/>
    <w:rsid w:val="005C257F"/>
    <w:rsid w:val="005F6509"/>
    <w:rsid w:val="0060278D"/>
    <w:rsid w:val="00615DB5"/>
    <w:rsid w:val="00622ECC"/>
    <w:rsid w:val="0062480B"/>
    <w:rsid w:val="00627798"/>
    <w:rsid w:val="00634615"/>
    <w:rsid w:val="0064174E"/>
    <w:rsid w:val="00647FC0"/>
    <w:rsid w:val="006561F5"/>
    <w:rsid w:val="0066694D"/>
    <w:rsid w:val="00667EC7"/>
    <w:rsid w:val="006C1EC7"/>
    <w:rsid w:val="006F62BC"/>
    <w:rsid w:val="007055B7"/>
    <w:rsid w:val="00725867"/>
    <w:rsid w:val="00733D67"/>
    <w:rsid w:val="00733F52"/>
    <w:rsid w:val="00751CE2"/>
    <w:rsid w:val="0076226F"/>
    <w:rsid w:val="00774AAA"/>
    <w:rsid w:val="00775CB8"/>
    <w:rsid w:val="00781516"/>
    <w:rsid w:val="0079193D"/>
    <w:rsid w:val="00793D02"/>
    <w:rsid w:val="007A64E8"/>
    <w:rsid w:val="007D48BA"/>
    <w:rsid w:val="007F7445"/>
    <w:rsid w:val="008000EB"/>
    <w:rsid w:val="00823393"/>
    <w:rsid w:val="00830B87"/>
    <w:rsid w:val="00832771"/>
    <w:rsid w:val="00842E9F"/>
    <w:rsid w:val="008700AE"/>
    <w:rsid w:val="0089530E"/>
    <w:rsid w:val="008A3D0D"/>
    <w:rsid w:val="008B6B78"/>
    <w:rsid w:val="008C0088"/>
    <w:rsid w:val="008C463A"/>
    <w:rsid w:val="008E57C3"/>
    <w:rsid w:val="008E7980"/>
    <w:rsid w:val="00915FD2"/>
    <w:rsid w:val="0095606E"/>
    <w:rsid w:val="00963570"/>
    <w:rsid w:val="00974F5D"/>
    <w:rsid w:val="009810E5"/>
    <w:rsid w:val="00984B76"/>
    <w:rsid w:val="00993FEB"/>
    <w:rsid w:val="00995BB1"/>
    <w:rsid w:val="00996D3C"/>
    <w:rsid w:val="009C1849"/>
    <w:rsid w:val="009D17F4"/>
    <w:rsid w:val="00A141AE"/>
    <w:rsid w:val="00A221DA"/>
    <w:rsid w:val="00A23FD5"/>
    <w:rsid w:val="00A2455F"/>
    <w:rsid w:val="00A42C26"/>
    <w:rsid w:val="00A456BE"/>
    <w:rsid w:val="00A60FA0"/>
    <w:rsid w:val="00A72AFD"/>
    <w:rsid w:val="00AB17FD"/>
    <w:rsid w:val="00AE11CA"/>
    <w:rsid w:val="00AF01B4"/>
    <w:rsid w:val="00B027A2"/>
    <w:rsid w:val="00B52CD9"/>
    <w:rsid w:val="00B65D45"/>
    <w:rsid w:val="00B84377"/>
    <w:rsid w:val="00B85974"/>
    <w:rsid w:val="00BA3DF7"/>
    <w:rsid w:val="00BB170D"/>
    <w:rsid w:val="00BB59E5"/>
    <w:rsid w:val="00BB6641"/>
    <w:rsid w:val="00BC2F78"/>
    <w:rsid w:val="00BD7371"/>
    <w:rsid w:val="00BE32B2"/>
    <w:rsid w:val="00BF592E"/>
    <w:rsid w:val="00C34496"/>
    <w:rsid w:val="00C9529F"/>
    <w:rsid w:val="00CA470C"/>
    <w:rsid w:val="00CA62E4"/>
    <w:rsid w:val="00CA7023"/>
    <w:rsid w:val="00CC0309"/>
    <w:rsid w:val="00CD0F03"/>
    <w:rsid w:val="00CE14F7"/>
    <w:rsid w:val="00D13F94"/>
    <w:rsid w:val="00D54195"/>
    <w:rsid w:val="00D64620"/>
    <w:rsid w:val="00D9722E"/>
    <w:rsid w:val="00DA08FD"/>
    <w:rsid w:val="00DA2CC9"/>
    <w:rsid w:val="00DA5B66"/>
    <w:rsid w:val="00DB6D6F"/>
    <w:rsid w:val="00DF327D"/>
    <w:rsid w:val="00DF3B23"/>
    <w:rsid w:val="00E26296"/>
    <w:rsid w:val="00E366F2"/>
    <w:rsid w:val="00E56EAE"/>
    <w:rsid w:val="00E9727A"/>
    <w:rsid w:val="00EB6E63"/>
    <w:rsid w:val="00EC2A32"/>
    <w:rsid w:val="00EC4DF4"/>
    <w:rsid w:val="00ED4364"/>
    <w:rsid w:val="00ED71D6"/>
    <w:rsid w:val="00EE3F62"/>
    <w:rsid w:val="00EE4828"/>
    <w:rsid w:val="00EE7CA7"/>
    <w:rsid w:val="00EF7425"/>
    <w:rsid w:val="00F06F99"/>
    <w:rsid w:val="00F25CA0"/>
    <w:rsid w:val="00F32230"/>
    <w:rsid w:val="00F41318"/>
    <w:rsid w:val="00F72AB1"/>
    <w:rsid w:val="00F94676"/>
    <w:rsid w:val="00F97FAB"/>
    <w:rsid w:val="00FA2B3C"/>
    <w:rsid w:val="00FA53E6"/>
    <w:rsid w:val="00FA5F45"/>
    <w:rsid w:val="00FB18EA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0856"/>
  <w15:chartTrackingRefBased/>
  <w15:docId w15:val="{B1456DCB-BEA9-4683-BD0A-38F6748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D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DF4"/>
    <w:pPr>
      <w:ind w:left="720"/>
      <w:contextualSpacing/>
    </w:pPr>
  </w:style>
  <w:style w:type="table" w:styleId="TableGrid">
    <w:name w:val="Table Grid"/>
    <w:basedOn w:val="TableNormal"/>
    <w:uiPriority w:val="39"/>
    <w:rsid w:val="0005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7F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9045A4A9F044CA6EC5E73BA5ABEE5" ma:contentTypeVersion="6" ma:contentTypeDescription="Create a new document." ma:contentTypeScope="" ma:versionID="a0f5be30bf9eca219754c3209158cf67">
  <xsd:schema xmlns:xsd="http://www.w3.org/2001/XMLSchema" xmlns:xs="http://www.w3.org/2001/XMLSchema" xmlns:p="http://schemas.microsoft.com/office/2006/metadata/properties" xmlns:ns2="44756348-96fc-48de-848a-6a799be0c362" xmlns:ns3="eb0cc872-6474-4c99-8a16-b57c4f6ac815" targetNamespace="http://schemas.microsoft.com/office/2006/metadata/properties" ma:root="true" ma:fieldsID="a9263080f9831e28148661a160852594" ns2:_="" ns3:_="">
    <xsd:import namespace="44756348-96fc-48de-848a-6a799be0c362"/>
    <xsd:import namespace="eb0cc872-6474-4c99-8a16-b57c4f6a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6348-96fc-48de-848a-6a799be0c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cc872-6474-4c99-8a16-b57c4f6a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DE6E-F549-46E9-8ED7-CD13DA9D2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711FD-643D-4888-BC8D-72FD60D22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B71A3-D82F-448F-BF8D-0FBBC6733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56348-96fc-48de-848a-6a799be0c362"/>
    <ds:schemaRef ds:uri="eb0cc872-6474-4c99-8a16-b57c4f6a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B8063-D68F-4D24-8A44-BD26777E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Coman</dc:creator>
  <cp:keywords/>
  <dc:description/>
  <cp:lastModifiedBy>M. Saleh</cp:lastModifiedBy>
  <cp:revision>162</cp:revision>
  <cp:lastPrinted>2022-12-07T19:43:00Z</cp:lastPrinted>
  <dcterms:created xsi:type="dcterms:W3CDTF">2023-04-04T16:04:00Z</dcterms:created>
  <dcterms:modified xsi:type="dcterms:W3CDTF">2023-04-04T18:31:00Z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0x010100E089045A4A9F044CA6EC5E73BA5ABEE5</vt:lpwstr>
  </property>
</Properties>
</file>